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11AA0" w:rsidR="00BF206E" w:rsidP="00CD7386" w:rsidRDefault="00911AA0" w14:paraId="4BD3581E" w14:textId="46AFFC46">
      <w:pPr>
        <w:jc w:val="center"/>
        <w:rPr>
          <w:b/>
          <w:bCs/>
          <w:lang w:val="fr-CA"/>
        </w:rPr>
      </w:pPr>
      <w:bookmarkStart w:name="lt_pId003" w:id="0"/>
      <w:r w:rsidRPr="00911AA0">
        <w:rPr>
          <w:b/>
          <w:bCs/>
          <w:lang w:val="fr-CA"/>
        </w:rPr>
        <w:t xml:space="preserve">Politique de vaccination contre la </w:t>
      </w:r>
      <w:proofErr w:type="spellStart"/>
      <w:r w:rsidRPr="00911AA0" w:rsidR="00C52D60">
        <w:rPr>
          <w:b/>
          <w:bCs/>
          <w:lang w:val="fr-CA"/>
        </w:rPr>
        <w:t>COVID</w:t>
      </w:r>
      <w:proofErr w:type="spellEnd"/>
      <w:r w:rsidRPr="00911AA0" w:rsidR="00C52D60">
        <w:rPr>
          <w:b/>
          <w:bCs/>
          <w:lang w:val="fr-CA"/>
        </w:rPr>
        <w:t>-19</w:t>
      </w:r>
      <w:bookmarkStart w:name="_Hlk530747330" w:id="1"/>
      <w:bookmarkEnd w:id="0"/>
      <w:r w:rsidR="0093330B">
        <w:rPr>
          <w:b/>
          <w:bCs/>
          <w:lang w:val="fr-CA"/>
        </w:rPr>
        <w:t xml:space="preserve"> </w:t>
      </w:r>
      <w:r w:rsidRPr="00335125" w:rsidR="0093330B">
        <w:rPr>
          <w:b/>
          <w:bCs/>
          <w:lang w:val="fr-CA"/>
        </w:rPr>
        <w:t>de</w:t>
      </w:r>
      <w:r w:rsidR="0093330B">
        <w:rPr>
          <w:b/>
          <w:bCs/>
          <w:lang w:val="fr-CA"/>
        </w:rPr>
        <w:t xml:space="preserve"> </w:t>
      </w:r>
      <w:r w:rsidRPr="00911AA0" w:rsidR="0093330B">
        <w:rPr>
          <w:lang w:val="fr-CA"/>
        </w:rPr>
        <w:t>[</w:t>
      </w:r>
      <w:r w:rsidRPr="00911AA0" w:rsidR="0093330B">
        <w:rPr>
          <w:b/>
          <w:bCs/>
          <w:highlight w:val="cyan"/>
          <w:lang w:val="fr-CA"/>
        </w:rPr>
        <w:t>N</w:t>
      </w:r>
      <w:r w:rsidR="0093330B">
        <w:rPr>
          <w:b/>
          <w:bCs/>
          <w:highlight w:val="cyan"/>
          <w:lang w:val="fr-CA"/>
        </w:rPr>
        <w:t>OTE </w:t>
      </w:r>
      <w:r w:rsidRPr="00911AA0" w:rsidR="0093330B">
        <w:rPr>
          <w:b/>
          <w:bCs/>
          <w:highlight w:val="cyan"/>
          <w:lang w:val="fr-CA"/>
        </w:rPr>
        <w:t>: CONFIRM</w:t>
      </w:r>
      <w:r w:rsidR="0093330B">
        <w:rPr>
          <w:b/>
          <w:bCs/>
          <w:highlight w:val="cyan"/>
          <w:lang w:val="fr-CA"/>
        </w:rPr>
        <w:t>ER LA DÉNOMINATION SOCIALE EXACTE</w:t>
      </w:r>
      <w:r w:rsidRPr="00911AA0" w:rsidR="0093330B">
        <w:rPr>
          <w:b/>
          <w:bCs/>
          <w:highlight w:val="cyan"/>
          <w:lang w:val="fr-CA"/>
        </w:rPr>
        <w:t>]</w:t>
      </w:r>
    </w:p>
    <w:p w:rsidRPr="0093330B" w:rsidR="00723DDB" w:rsidP="00CD7386" w:rsidRDefault="001101D6" w14:paraId="05E85460" w14:textId="30B0F768">
      <w:pPr>
        <w:pStyle w:val="Titre1"/>
        <w:ind w:left="0" w:firstLine="0"/>
        <w:jc w:val="both"/>
        <w:rPr>
          <w:lang w:val="fr-CA"/>
        </w:rPr>
      </w:pPr>
      <w:bookmarkStart w:name="lt_pId004" w:id="2"/>
      <w:r w:rsidRPr="0093330B">
        <w:rPr>
          <w:lang w:val="fr-CA"/>
        </w:rPr>
        <w:t>POLI</w:t>
      </w:r>
      <w:r w:rsidRPr="0093330B" w:rsidR="00911AA0">
        <w:rPr>
          <w:lang w:val="fr-CA"/>
        </w:rPr>
        <w:t>TIQUE</w:t>
      </w:r>
      <w:bookmarkEnd w:id="2"/>
    </w:p>
    <w:p w:rsidR="00911AA0" w:rsidP="00CD7386" w:rsidRDefault="001101D6" w14:paraId="33968791" w14:textId="6D1BF5CC">
      <w:pPr>
        <w:jc w:val="both"/>
        <w:rPr>
          <w:lang w:val="fr-CA"/>
        </w:rPr>
      </w:pPr>
      <w:bookmarkStart w:name="_Hlk85537330" w:id="3"/>
      <w:bookmarkStart w:name="_Hlk74046356" w:id="4"/>
      <w:bookmarkStart w:name="lt_pId005" w:id="5"/>
      <w:r w:rsidRPr="00911AA0">
        <w:rPr>
          <w:lang w:val="fr-CA"/>
        </w:rPr>
        <w:t>[</w:t>
      </w:r>
      <w:r w:rsidRPr="00911AA0" w:rsidR="00911AA0">
        <w:rPr>
          <w:b/>
          <w:bCs/>
          <w:highlight w:val="cyan"/>
          <w:lang w:val="fr-CA"/>
        </w:rPr>
        <w:t>N</w:t>
      </w:r>
      <w:r w:rsidR="00911AA0">
        <w:rPr>
          <w:b/>
          <w:bCs/>
          <w:highlight w:val="cyan"/>
          <w:lang w:val="fr-CA"/>
        </w:rPr>
        <w:t>OTE</w:t>
      </w:r>
      <w:r w:rsidR="00767E26">
        <w:rPr>
          <w:b/>
          <w:bCs/>
          <w:highlight w:val="cyan"/>
          <w:lang w:val="fr-CA"/>
        </w:rPr>
        <w:t> </w:t>
      </w:r>
      <w:r w:rsidRPr="00911AA0" w:rsidR="00911AA0">
        <w:rPr>
          <w:b/>
          <w:bCs/>
          <w:highlight w:val="cyan"/>
          <w:lang w:val="fr-CA"/>
        </w:rPr>
        <w:t>: CONFIRM</w:t>
      </w:r>
      <w:r w:rsidR="00911AA0">
        <w:rPr>
          <w:b/>
          <w:bCs/>
          <w:highlight w:val="cyan"/>
          <w:lang w:val="fr-CA"/>
        </w:rPr>
        <w:t>ER LA DÉNOMINATION SOCIALE EXACTE</w:t>
      </w:r>
      <w:r w:rsidRPr="00911AA0">
        <w:rPr>
          <w:b/>
          <w:bCs/>
          <w:highlight w:val="cyan"/>
          <w:lang w:val="fr-CA"/>
        </w:rPr>
        <w:t>]</w:t>
      </w:r>
      <w:bookmarkEnd w:id="3"/>
      <w:r w:rsidRPr="00911AA0">
        <w:rPr>
          <w:lang w:val="fr-CA"/>
        </w:rPr>
        <w:t xml:space="preserve"> </w:t>
      </w:r>
      <w:bookmarkEnd w:id="4"/>
      <w:r w:rsidRPr="00911AA0" w:rsidR="00B44158">
        <w:rPr>
          <w:lang w:val="fr-CA"/>
        </w:rPr>
        <w:t>(</w:t>
      </w:r>
      <w:r w:rsidR="00911AA0">
        <w:rPr>
          <w:lang w:val="fr-CA"/>
        </w:rPr>
        <w:t>l’« </w:t>
      </w:r>
      <w:r w:rsidRPr="00911AA0" w:rsidR="00510F69">
        <w:rPr>
          <w:b/>
          <w:bCs/>
          <w:lang w:val="fr-CA"/>
        </w:rPr>
        <w:t>Organi</w:t>
      </w:r>
      <w:r w:rsidR="00911AA0">
        <w:rPr>
          <w:b/>
          <w:bCs/>
          <w:lang w:val="fr-CA"/>
        </w:rPr>
        <w:t>sme </w:t>
      </w:r>
      <w:r w:rsidRPr="00911AA0" w:rsidR="00911AA0">
        <w:rPr>
          <w:lang w:val="fr-CA"/>
        </w:rPr>
        <w:t>»</w:t>
      </w:r>
      <w:r w:rsidRPr="00911AA0" w:rsidR="0004218B">
        <w:rPr>
          <w:lang w:val="fr-CA"/>
        </w:rPr>
        <w:t xml:space="preserve">) </w:t>
      </w:r>
      <w:r w:rsidR="00911AA0">
        <w:rPr>
          <w:lang w:val="fr-CA"/>
        </w:rPr>
        <w:t xml:space="preserve">s’engage à prendre toutes les précautions raisonnables nécessaires pour protéger la santé et la sécurité des </w:t>
      </w:r>
      <w:r w:rsidR="0005761D">
        <w:rPr>
          <w:lang w:val="fr-CA"/>
        </w:rPr>
        <w:t>travailleurs</w:t>
      </w:r>
      <w:r w:rsidR="00911AA0">
        <w:rPr>
          <w:lang w:val="fr-CA"/>
        </w:rPr>
        <w:t xml:space="preserve"> contre les risques </w:t>
      </w:r>
      <w:r w:rsidR="0093330B">
        <w:rPr>
          <w:lang w:val="fr-CA"/>
        </w:rPr>
        <w:t>liés à</w:t>
      </w:r>
      <w:r w:rsidR="00911AA0">
        <w:rPr>
          <w:lang w:val="fr-CA"/>
        </w:rPr>
        <w:t xml:space="preserve"> la </w:t>
      </w:r>
      <w:proofErr w:type="spellStart"/>
      <w:r w:rsidR="00911AA0">
        <w:rPr>
          <w:lang w:val="fr-CA"/>
        </w:rPr>
        <w:t>COVID</w:t>
      </w:r>
      <w:proofErr w:type="spellEnd"/>
      <w:r w:rsidR="00911AA0">
        <w:rPr>
          <w:lang w:val="fr-CA"/>
        </w:rPr>
        <w:t>-19</w:t>
      </w:r>
      <w:r w:rsidR="0093330B">
        <w:rPr>
          <w:lang w:val="fr-CA"/>
        </w:rPr>
        <w:t>,</w:t>
      </w:r>
      <w:r w:rsidR="00911AA0">
        <w:rPr>
          <w:lang w:val="fr-CA"/>
        </w:rPr>
        <w:t xml:space="preserve"> </w:t>
      </w:r>
      <w:r w:rsidR="0093330B">
        <w:rPr>
          <w:lang w:val="fr-CA"/>
        </w:rPr>
        <w:t>tel que l’exige</w:t>
      </w:r>
      <w:r w:rsidR="00911AA0">
        <w:rPr>
          <w:lang w:val="fr-CA"/>
        </w:rPr>
        <w:t xml:space="preserve"> la </w:t>
      </w:r>
      <w:r w:rsidRPr="0093330B" w:rsidR="00911AA0">
        <w:rPr>
          <w:i/>
          <w:iCs/>
          <w:lang w:val="fr-CA"/>
        </w:rPr>
        <w:t>Loi sur la santé et la sécurité au travail</w:t>
      </w:r>
      <w:r w:rsidR="00911AA0">
        <w:rPr>
          <w:lang w:val="fr-CA"/>
        </w:rPr>
        <w:t xml:space="preserve"> (la « </w:t>
      </w:r>
      <w:r w:rsidRPr="00911AA0" w:rsidR="00911AA0">
        <w:rPr>
          <w:b/>
          <w:bCs/>
          <w:lang w:val="fr-CA"/>
        </w:rPr>
        <w:t>LSST</w:t>
      </w:r>
      <w:r w:rsidR="00911AA0">
        <w:rPr>
          <w:lang w:val="fr-CA"/>
        </w:rPr>
        <w:t xml:space="preserve"> »). </w:t>
      </w:r>
      <w:r w:rsidR="00040FB2">
        <w:rPr>
          <w:lang w:val="fr-CA"/>
        </w:rPr>
        <w:t xml:space="preserve">La présente politique, qui constitue l’une </w:t>
      </w:r>
      <w:r w:rsidR="00230BC1">
        <w:rPr>
          <w:lang w:val="fr-CA"/>
        </w:rPr>
        <w:t xml:space="preserve">des mesures de prévention et de contrôle essentielles des risques </w:t>
      </w:r>
      <w:r w:rsidR="00BA5C28">
        <w:rPr>
          <w:lang w:val="fr-CA"/>
        </w:rPr>
        <w:t>liés à</w:t>
      </w:r>
      <w:r w:rsidR="00230BC1">
        <w:rPr>
          <w:lang w:val="fr-CA"/>
        </w:rPr>
        <w:t xml:space="preserve"> la </w:t>
      </w:r>
      <w:proofErr w:type="spellStart"/>
      <w:r w:rsidR="00230BC1">
        <w:rPr>
          <w:lang w:val="fr-CA"/>
        </w:rPr>
        <w:t>COVID</w:t>
      </w:r>
      <w:proofErr w:type="spellEnd"/>
      <w:r w:rsidR="00230BC1">
        <w:rPr>
          <w:lang w:val="fr-CA"/>
        </w:rPr>
        <w:noBreakHyphen/>
        <w:t>19 sur le lieu de travail</w:t>
      </w:r>
      <w:r w:rsidR="002E5AEF">
        <w:rPr>
          <w:lang w:val="fr-CA"/>
        </w:rPr>
        <w:t xml:space="preserve">, </w:t>
      </w:r>
      <w:r w:rsidR="00911AA0">
        <w:rPr>
          <w:lang w:val="fr-CA"/>
        </w:rPr>
        <w:t>vise à encourager</w:t>
      </w:r>
      <w:r w:rsidR="0002358E">
        <w:rPr>
          <w:lang w:val="fr-CA"/>
        </w:rPr>
        <w:t xml:space="preserve"> et à</w:t>
      </w:r>
      <w:r w:rsidR="00911AA0">
        <w:rPr>
          <w:lang w:val="fr-CA"/>
        </w:rPr>
        <w:t xml:space="preserve"> soutenir </w:t>
      </w:r>
      <w:r w:rsidR="0002358E">
        <w:rPr>
          <w:lang w:val="fr-CA"/>
        </w:rPr>
        <w:t xml:space="preserve">la vaccination contre la </w:t>
      </w:r>
      <w:proofErr w:type="spellStart"/>
      <w:r w:rsidR="0002358E">
        <w:rPr>
          <w:lang w:val="fr-CA"/>
        </w:rPr>
        <w:t>COVID</w:t>
      </w:r>
      <w:proofErr w:type="spellEnd"/>
      <w:r w:rsidR="0002358E">
        <w:rPr>
          <w:lang w:val="fr-CA"/>
        </w:rPr>
        <w:t xml:space="preserve">-19 </w:t>
      </w:r>
      <w:r w:rsidR="00911AA0">
        <w:rPr>
          <w:lang w:val="fr-CA"/>
        </w:rPr>
        <w:t xml:space="preserve">et </w:t>
      </w:r>
      <w:r w:rsidR="0002358E">
        <w:rPr>
          <w:lang w:val="fr-CA"/>
        </w:rPr>
        <w:t xml:space="preserve">à </w:t>
      </w:r>
      <w:r w:rsidR="00911AA0">
        <w:rPr>
          <w:lang w:val="fr-CA"/>
        </w:rPr>
        <w:t xml:space="preserve">maximiser les taux de vaccination et la sécurité </w:t>
      </w:r>
      <w:r w:rsidR="0002358E">
        <w:rPr>
          <w:lang w:val="fr-CA"/>
        </w:rPr>
        <w:t>sur les</w:t>
      </w:r>
      <w:r w:rsidR="00911AA0">
        <w:rPr>
          <w:lang w:val="fr-CA"/>
        </w:rPr>
        <w:t xml:space="preserve"> lieux de travail de l’Organisme</w:t>
      </w:r>
      <w:r w:rsidR="002363F1">
        <w:rPr>
          <w:lang w:val="fr-CA"/>
        </w:rPr>
        <w:t>. L’Organisme s’engage également à respecter</w:t>
      </w:r>
      <w:r w:rsidR="002E5AEF">
        <w:rPr>
          <w:lang w:val="fr-CA"/>
        </w:rPr>
        <w:t xml:space="preserve"> </w:t>
      </w:r>
      <w:r w:rsidR="002363F1">
        <w:rPr>
          <w:lang w:val="fr-CA"/>
        </w:rPr>
        <w:t xml:space="preserve">toutes les lois </w:t>
      </w:r>
      <w:r w:rsidR="002E5AEF">
        <w:rPr>
          <w:lang w:val="fr-CA"/>
        </w:rPr>
        <w:t>applicables</w:t>
      </w:r>
      <w:r w:rsidR="00BA5C28">
        <w:rPr>
          <w:lang w:val="fr-CA"/>
        </w:rPr>
        <w:t>, notamment</w:t>
      </w:r>
      <w:r w:rsidR="002E5AEF">
        <w:rPr>
          <w:lang w:val="fr-CA"/>
        </w:rPr>
        <w:t xml:space="preserve"> </w:t>
      </w:r>
      <w:r w:rsidR="002363F1">
        <w:rPr>
          <w:lang w:val="fr-CA"/>
        </w:rPr>
        <w:t xml:space="preserve">en matière de santé </w:t>
      </w:r>
      <w:r w:rsidR="002E5AEF">
        <w:rPr>
          <w:lang w:val="fr-CA"/>
        </w:rPr>
        <w:t>publique</w:t>
      </w:r>
      <w:r w:rsidR="002363F1">
        <w:rPr>
          <w:lang w:val="fr-CA"/>
        </w:rPr>
        <w:t xml:space="preserve"> et</w:t>
      </w:r>
      <w:r w:rsidR="002E5AEF">
        <w:rPr>
          <w:lang w:val="fr-CA"/>
        </w:rPr>
        <w:t xml:space="preserve"> de santé et sécurité</w:t>
      </w:r>
      <w:r w:rsidR="002363F1">
        <w:rPr>
          <w:lang w:val="fr-CA"/>
        </w:rPr>
        <w:t xml:space="preserve"> au travail, de droits de la personne</w:t>
      </w:r>
      <w:r w:rsidR="00BA5C28">
        <w:rPr>
          <w:lang w:val="fr-CA"/>
        </w:rPr>
        <w:t xml:space="preserve"> et</w:t>
      </w:r>
      <w:r w:rsidR="002363F1">
        <w:rPr>
          <w:lang w:val="fr-CA"/>
        </w:rPr>
        <w:t xml:space="preserve"> de protection des renseignements personnels, lors de l’élaboration et </w:t>
      </w:r>
      <w:r w:rsidR="002E5AEF">
        <w:rPr>
          <w:lang w:val="fr-CA"/>
        </w:rPr>
        <w:t xml:space="preserve">de </w:t>
      </w:r>
      <w:r w:rsidR="002363F1">
        <w:rPr>
          <w:lang w:val="fr-CA"/>
        </w:rPr>
        <w:t>la mise en œuvre de la présente politique.</w:t>
      </w:r>
    </w:p>
    <w:p w:rsidRPr="00482BD4" w:rsidR="00A72609" w:rsidP="00CD7386" w:rsidRDefault="002363F1" w14:paraId="4F301A08" w14:textId="12D2CC45">
      <w:pPr>
        <w:pStyle w:val="Titre1"/>
        <w:keepNext/>
        <w:keepLines/>
        <w:ind w:left="0" w:firstLine="0"/>
        <w:jc w:val="both"/>
        <w:rPr>
          <w:lang w:val="fr-CA"/>
        </w:rPr>
      </w:pPr>
      <w:bookmarkStart w:name="lt_pId008" w:id="6"/>
      <w:bookmarkEnd w:id="5"/>
      <w:bookmarkEnd w:id="1"/>
      <w:r w:rsidRPr="00482BD4">
        <w:rPr>
          <w:lang w:val="fr-CA"/>
        </w:rPr>
        <w:t>PORTÉE ET APPLICABILITÉ</w:t>
      </w:r>
      <w:bookmarkEnd w:id="6"/>
    </w:p>
    <w:p w:rsidR="002363F1" w:rsidP="00CD7386" w:rsidRDefault="002363F1" w14:paraId="7D05D28A" w14:textId="3A37F0A6">
      <w:pPr>
        <w:keepNext/>
        <w:keepLines/>
        <w:jc w:val="both"/>
        <w:rPr>
          <w:lang w:val="fr-CA"/>
        </w:rPr>
      </w:pPr>
      <w:bookmarkStart w:name="lt_pId009" w:id="7"/>
      <w:r>
        <w:rPr>
          <w:lang w:val="fr-CA"/>
        </w:rPr>
        <w:t>La présente politique s’applique à l’ensemble des employés</w:t>
      </w:r>
      <w:r w:rsidR="002E5AEF">
        <w:rPr>
          <w:lang w:val="fr-CA"/>
        </w:rPr>
        <w:t xml:space="preserve"> de l’Organisme</w:t>
      </w:r>
      <w:r>
        <w:rPr>
          <w:lang w:val="fr-CA"/>
        </w:rPr>
        <w:t>, de</w:t>
      </w:r>
      <w:r w:rsidR="002E5AEF">
        <w:rPr>
          <w:lang w:val="fr-CA"/>
        </w:rPr>
        <w:t xml:space="preserve"> se</w:t>
      </w:r>
      <w:r>
        <w:rPr>
          <w:lang w:val="fr-CA"/>
        </w:rPr>
        <w:t xml:space="preserve">s travailleurs (syndiqués </w:t>
      </w:r>
      <w:r w:rsidR="0005761D">
        <w:rPr>
          <w:lang w:val="fr-CA"/>
        </w:rPr>
        <w:t>et non syndiqués</w:t>
      </w:r>
      <w:r>
        <w:rPr>
          <w:lang w:val="fr-CA"/>
        </w:rPr>
        <w:t>) et de</w:t>
      </w:r>
      <w:r w:rsidR="002E5AEF">
        <w:rPr>
          <w:lang w:val="fr-CA"/>
        </w:rPr>
        <w:t xml:space="preserve"> se</w:t>
      </w:r>
      <w:r>
        <w:rPr>
          <w:lang w:val="fr-CA"/>
        </w:rPr>
        <w:t xml:space="preserve">s entrepreneurs sur les lieux de travail où l’Organisme a </w:t>
      </w:r>
      <w:r w:rsidR="00482BD4">
        <w:rPr>
          <w:lang w:val="fr-CA"/>
        </w:rPr>
        <w:t>des</w:t>
      </w:r>
      <w:r>
        <w:rPr>
          <w:lang w:val="fr-CA"/>
        </w:rPr>
        <w:t xml:space="preserve"> obligation</w:t>
      </w:r>
      <w:r w:rsidR="00482BD4">
        <w:rPr>
          <w:lang w:val="fr-CA"/>
        </w:rPr>
        <w:t>s</w:t>
      </w:r>
      <w:r>
        <w:rPr>
          <w:lang w:val="fr-CA"/>
        </w:rPr>
        <w:t xml:space="preserve"> à titre d’employeur au sens de la </w:t>
      </w:r>
      <w:r w:rsidRPr="002363F1">
        <w:rPr>
          <w:b/>
          <w:bCs/>
          <w:lang w:val="fr-CA"/>
        </w:rPr>
        <w:t>LSST</w:t>
      </w:r>
      <w:r>
        <w:rPr>
          <w:lang w:val="fr-CA"/>
        </w:rPr>
        <w:t xml:space="preserve">. </w:t>
      </w:r>
    </w:p>
    <w:p w:rsidRPr="00482BD4" w:rsidR="00514A42" w:rsidP="00CD7386" w:rsidRDefault="001101D6" w14:paraId="196CE94C" w14:textId="0B6D1066">
      <w:pPr>
        <w:pStyle w:val="Titre1"/>
        <w:ind w:left="0" w:firstLine="0"/>
        <w:jc w:val="both"/>
        <w:rPr>
          <w:lang w:val="fr-CA"/>
        </w:rPr>
      </w:pPr>
      <w:bookmarkStart w:name="lt_pId010" w:id="8"/>
      <w:bookmarkEnd w:id="7"/>
      <w:r w:rsidRPr="00482BD4">
        <w:rPr>
          <w:lang w:val="fr-CA"/>
        </w:rPr>
        <w:t>D</w:t>
      </w:r>
      <w:r w:rsidRPr="00482BD4" w:rsidR="0005761D">
        <w:rPr>
          <w:lang w:val="fr-CA"/>
        </w:rPr>
        <w:t>É</w:t>
      </w:r>
      <w:r w:rsidRPr="00482BD4">
        <w:rPr>
          <w:lang w:val="fr-CA"/>
        </w:rPr>
        <w:t>FINITIONS</w:t>
      </w:r>
      <w:bookmarkEnd w:id="8"/>
    </w:p>
    <w:p w:rsidR="0005761D" w:rsidP="00CD7386" w:rsidRDefault="0005761D" w14:paraId="22029D2C" w14:textId="717C14D9">
      <w:pPr>
        <w:pStyle w:val="Headingext2"/>
        <w:rPr>
          <w:rFonts w:ascii="Times New Roman" w:hAnsi="Times New Roman" w:cs="Times New Roman"/>
          <w:szCs w:val="24"/>
          <w:lang w:val="fr-CA"/>
        </w:rPr>
      </w:pPr>
      <w:bookmarkStart w:name="lt_pId011" w:id="9"/>
      <w:r>
        <w:rPr>
          <w:rFonts w:ascii="Times New Roman" w:hAnsi="Times New Roman" w:cs="Times New Roman"/>
          <w:szCs w:val="24"/>
          <w:lang w:val="fr-CA"/>
        </w:rPr>
        <w:t>« </w:t>
      </w:r>
      <w:r w:rsidR="00084059">
        <w:rPr>
          <w:rFonts w:ascii="Times New Roman" w:hAnsi="Times New Roman" w:cs="Times New Roman"/>
          <w:szCs w:val="24"/>
          <w:lang w:val="fr-CA"/>
        </w:rPr>
        <w:t>a</w:t>
      </w:r>
      <w:r>
        <w:rPr>
          <w:rFonts w:ascii="Times New Roman" w:hAnsi="Times New Roman" w:cs="Times New Roman"/>
          <w:szCs w:val="24"/>
          <w:lang w:val="fr-CA"/>
        </w:rPr>
        <w:t xml:space="preserve">ctivités de l’Organisme » désigne toutes les activités commerciales liées à l’exploitation de </w:t>
      </w:r>
      <w:r w:rsidRPr="0005761D">
        <w:rPr>
          <w:rFonts w:ascii="Times New Roman" w:hAnsi="Times New Roman" w:cs="Times New Roman"/>
          <w:szCs w:val="24"/>
          <w:highlight w:val="cyan"/>
          <w:lang w:val="fr-CA"/>
        </w:rPr>
        <w:t>[</w:t>
      </w:r>
      <w:r w:rsidRPr="0005761D">
        <w:rPr>
          <w:rFonts w:ascii="Times New Roman" w:hAnsi="Times New Roman" w:cs="Times New Roman"/>
          <w:b/>
          <w:bCs/>
          <w:szCs w:val="24"/>
          <w:highlight w:val="cyan"/>
          <w:lang w:val="fr-CA"/>
        </w:rPr>
        <w:t>NOTE</w:t>
      </w:r>
      <w:r w:rsidR="00767E26">
        <w:rPr>
          <w:rFonts w:ascii="Times New Roman" w:hAnsi="Times New Roman" w:cs="Times New Roman"/>
          <w:b/>
          <w:bCs/>
          <w:szCs w:val="24"/>
          <w:highlight w:val="cyan"/>
          <w:lang w:val="fr-CA"/>
        </w:rPr>
        <w:t> </w:t>
      </w:r>
      <w:r w:rsidRPr="0005761D">
        <w:rPr>
          <w:rFonts w:ascii="Times New Roman" w:hAnsi="Times New Roman" w:cs="Times New Roman"/>
          <w:b/>
          <w:bCs/>
          <w:szCs w:val="24"/>
          <w:highlight w:val="cyan"/>
          <w:lang w:val="fr-CA"/>
        </w:rPr>
        <w:t>: CONFIRMER LA DÉNOMINATION SOCIALE EXACTE]</w:t>
      </w:r>
      <w:r w:rsidRPr="0005761D">
        <w:rPr>
          <w:rFonts w:ascii="Times New Roman" w:hAnsi="Times New Roman" w:cs="Times New Roman"/>
          <w:szCs w:val="24"/>
          <w:lang w:val="fr-CA"/>
        </w:rPr>
        <w:t xml:space="preserve">, que celles-ci soient exercées sur les lieux de </w:t>
      </w:r>
      <w:r w:rsidR="002E5AEF">
        <w:rPr>
          <w:rFonts w:ascii="Times New Roman" w:hAnsi="Times New Roman" w:cs="Times New Roman"/>
          <w:szCs w:val="24"/>
          <w:lang w:val="fr-CA"/>
        </w:rPr>
        <w:t>l’Organisme</w:t>
      </w:r>
      <w:r w:rsidRPr="0005761D">
        <w:rPr>
          <w:rFonts w:ascii="Times New Roman" w:hAnsi="Times New Roman" w:cs="Times New Roman"/>
          <w:szCs w:val="24"/>
          <w:lang w:val="fr-CA"/>
        </w:rPr>
        <w:t xml:space="preserve"> ou ailleurs. </w:t>
      </w:r>
      <w:r>
        <w:rPr>
          <w:rFonts w:ascii="Times New Roman" w:hAnsi="Times New Roman" w:cs="Times New Roman"/>
          <w:szCs w:val="24"/>
          <w:lang w:val="fr-CA"/>
        </w:rPr>
        <w:t>Cela ne comprend pas le travail à distance depuis le domicile d</w:t>
      </w:r>
      <w:r w:rsidR="00084059">
        <w:rPr>
          <w:rFonts w:ascii="Times New Roman" w:hAnsi="Times New Roman" w:cs="Times New Roman"/>
          <w:szCs w:val="24"/>
          <w:lang w:val="fr-CA"/>
        </w:rPr>
        <w:t>e</w:t>
      </w:r>
      <w:r>
        <w:rPr>
          <w:rFonts w:ascii="Times New Roman" w:hAnsi="Times New Roman" w:cs="Times New Roman"/>
          <w:szCs w:val="24"/>
          <w:lang w:val="fr-CA"/>
        </w:rPr>
        <w:t xml:space="preserve"> la </w:t>
      </w:r>
      <w:r w:rsidRPr="00482BD4">
        <w:rPr>
          <w:rFonts w:ascii="Times New Roman" w:hAnsi="Times New Roman" w:cs="Times New Roman"/>
          <w:szCs w:val="24"/>
          <w:lang w:val="fr-CA"/>
        </w:rPr>
        <w:t>personne visée.</w:t>
      </w:r>
      <w:r>
        <w:rPr>
          <w:rFonts w:ascii="Times New Roman" w:hAnsi="Times New Roman" w:cs="Times New Roman"/>
          <w:szCs w:val="24"/>
          <w:lang w:val="fr-CA"/>
        </w:rPr>
        <w:t xml:space="preserve"> </w:t>
      </w:r>
    </w:p>
    <w:p w:rsidRPr="00482BD4" w:rsidR="00084059" w:rsidP="00CD7386" w:rsidRDefault="00084059" w14:paraId="538238C7" w14:textId="2F6E5CDE">
      <w:pPr>
        <w:pStyle w:val="Headingext2"/>
        <w:rPr>
          <w:rFonts w:ascii="Times New Roman" w:hAnsi="Times New Roman" w:cs="Times New Roman"/>
          <w:szCs w:val="24"/>
          <w:lang w:val="fr-CA"/>
        </w:rPr>
      </w:pPr>
      <w:bookmarkStart w:name="lt_pId013" w:id="10"/>
      <w:bookmarkEnd w:id="9"/>
      <w:r w:rsidRPr="00482BD4">
        <w:rPr>
          <w:rFonts w:ascii="Times New Roman" w:hAnsi="Times New Roman" w:cs="Times New Roman"/>
          <w:szCs w:val="24"/>
          <w:lang w:val="fr-CA"/>
        </w:rPr>
        <w:t xml:space="preserve">« lieux de l’Organisme » </w:t>
      </w:r>
      <w:r w:rsidRPr="00482BD4" w:rsidR="003A5AD2">
        <w:rPr>
          <w:rFonts w:ascii="Times New Roman" w:hAnsi="Times New Roman" w:cs="Times New Roman"/>
          <w:szCs w:val="24"/>
          <w:lang w:val="fr-CA"/>
        </w:rPr>
        <w:t>désigne</w:t>
      </w:r>
      <w:r w:rsidRPr="00482BD4">
        <w:rPr>
          <w:rFonts w:ascii="Times New Roman" w:hAnsi="Times New Roman" w:cs="Times New Roman"/>
          <w:szCs w:val="24"/>
          <w:lang w:val="fr-CA"/>
        </w:rPr>
        <w:t>, notamment, l’ensemble des terrains, des propriétés, des structures, des installations, des véhicules ou de l’équipement détenus</w:t>
      </w:r>
      <w:r w:rsidR="00482BD4">
        <w:rPr>
          <w:rFonts w:ascii="Times New Roman" w:hAnsi="Times New Roman" w:cs="Times New Roman"/>
          <w:szCs w:val="24"/>
          <w:lang w:val="fr-CA"/>
        </w:rPr>
        <w:t xml:space="preserve"> en propriété</w:t>
      </w:r>
      <w:r w:rsidRPr="00482BD4">
        <w:rPr>
          <w:rFonts w:ascii="Times New Roman" w:hAnsi="Times New Roman" w:cs="Times New Roman"/>
          <w:szCs w:val="24"/>
          <w:lang w:val="fr-CA"/>
        </w:rPr>
        <w:t>, loués, exploités, utilisés ou autrement contrôlés par l’Organisme aux fins d’exerc</w:t>
      </w:r>
      <w:r w:rsidR="00482BD4">
        <w:rPr>
          <w:rFonts w:ascii="Times New Roman" w:hAnsi="Times New Roman" w:cs="Times New Roman"/>
          <w:szCs w:val="24"/>
          <w:lang w:val="fr-CA"/>
        </w:rPr>
        <w:t>ice d</w:t>
      </w:r>
      <w:r w:rsidRPr="00482BD4">
        <w:rPr>
          <w:rFonts w:ascii="Times New Roman" w:hAnsi="Times New Roman" w:cs="Times New Roman"/>
          <w:szCs w:val="24"/>
          <w:lang w:val="fr-CA"/>
        </w:rPr>
        <w:t>es activités de l’Organisme. Cela ne comprend pas le domicile de la personne visée.</w:t>
      </w:r>
    </w:p>
    <w:p w:rsidR="00084059" w:rsidP="00CD7386" w:rsidRDefault="00084059" w14:paraId="1E73BA09" w14:textId="6396F7F7">
      <w:pPr>
        <w:jc w:val="both"/>
        <w:rPr>
          <w:lang w:val="fr-CA"/>
        </w:rPr>
      </w:pPr>
      <w:bookmarkStart w:name="lt_pId015" w:id="11"/>
      <w:bookmarkEnd w:id="10"/>
      <w:r w:rsidRPr="00482BD4">
        <w:rPr>
          <w:lang w:val="fr-CA"/>
        </w:rPr>
        <w:t>« personnes visées »</w:t>
      </w:r>
      <w:r>
        <w:rPr>
          <w:lang w:val="fr-CA"/>
        </w:rPr>
        <w:t xml:space="preserve"> </w:t>
      </w:r>
      <w:r w:rsidR="003A5AD2">
        <w:rPr>
          <w:lang w:val="fr-CA"/>
        </w:rPr>
        <w:t>désigne</w:t>
      </w:r>
      <w:r>
        <w:rPr>
          <w:lang w:val="fr-CA"/>
        </w:rPr>
        <w:t xml:space="preserve"> l’ensemble des employés syndiqués et non syndiqués</w:t>
      </w:r>
      <w:r w:rsidR="002E5AEF">
        <w:rPr>
          <w:lang w:val="fr-CA"/>
        </w:rPr>
        <w:t xml:space="preserve"> </w:t>
      </w:r>
      <w:r w:rsidR="00EA1BFE">
        <w:rPr>
          <w:lang w:val="fr-CA"/>
        </w:rPr>
        <w:t xml:space="preserve">et des entrepreneurs </w:t>
      </w:r>
      <w:r w:rsidR="002E5AEF">
        <w:rPr>
          <w:lang w:val="fr-CA"/>
        </w:rPr>
        <w:t>de l’Organisme.</w:t>
      </w:r>
    </w:p>
    <w:p w:rsidR="00084059" w:rsidP="00CD7386" w:rsidRDefault="00084059" w14:paraId="69DC115D" w14:textId="52A89F7F">
      <w:pPr>
        <w:jc w:val="both"/>
        <w:rPr>
          <w:lang w:val="fr-CA"/>
        </w:rPr>
      </w:pPr>
      <w:bookmarkStart w:name="lt_pId016" w:id="12"/>
      <w:bookmarkEnd w:id="11"/>
      <w:r>
        <w:rPr>
          <w:lang w:val="fr-CA"/>
        </w:rPr>
        <w:t>« COVID</w:t>
      </w:r>
      <w:r>
        <w:rPr>
          <w:lang w:val="fr-CA"/>
        </w:rPr>
        <w:noBreakHyphen/>
        <w:t>19 » désigne la maladie infectieuse causée par le SRAS-</w:t>
      </w:r>
      <w:proofErr w:type="spellStart"/>
      <w:r>
        <w:rPr>
          <w:lang w:val="fr-CA"/>
        </w:rPr>
        <w:t>CoV</w:t>
      </w:r>
      <w:proofErr w:type="spellEnd"/>
      <w:r>
        <w:rPr>
          <w:lang w:val="fr-CA"/>
        </w:rPr>
        <w:t>-2, un virus hautement contagieux.</w:t>
      </w:r>
    </w:p>
    <w:p w:rsidR="00E21F53" w:rsidP="00CD7386" w:rsidRDefault="00E21F53" w14:paraId="34DD7E67" w14:textId="467EC90F">
      <w:pPr>
        <w:jc w:val="both"/>
        <w:rPr>
          <w:lang w:val="fr-CA"/>
        </w:rPr>
      </w:pPr>
      <w:bookmarkStart w:name="lt_pId017" w:id="13"/>
      <w:bookmarkEnd w:id="12"/>
      <w:r>
        <w:rPr>
          <w:lang w:val="fr-CA"/>
        </w:rPr>
        <w:t>« vaccin » désigne un vaccin approuvé par Santé Canada aux fins d</w:t>
      </w:r>
      <w:r w:rsidR="008C5514">
        <w:rPr>
          <w:lang w:val="fr-CA"/>
        </w:rPr>
        <w:t>’</w:t>
      </w:r>
      <w:r>
        <w:rPr>
          <w:lang w:val="fr-CA"/>
        </w:rPr>
        <w:t xml:space="preserve">utilisation </w:t>
      </w:r>
      <w:r w:rsidR="008C5514">
        <w:rPr>
          <w:lang w:val="fr-CA"/>
        </w:rPr>
        <w:t xml:space="preserve">au Canada </w:t>
      </w:r>
      <w:r>
        <w:rPr>
          <w:lang w:val="fr-CA"/>
        </w:rPr>
        <w:t xml:space="preserve">contre la </w:t>
      </w:r>
      <w:proofErr w:type="spellStart"/>
      <w:r>
        <w:rPr>
          <w:lang w:val="fr-CA"/>
        </w:rPr>
        <w:t>COVID</w:t>
      </w:r>
      <w:proofErr w:type="spellEnd"/>
      <w:r>
        <w:rPr>
          <w:lang w:val="fr-CA"/>
        </w:rPr>
        <w:noBreakHyphen/>
        <w:t>19.</w:t>
      </w:r>
    </w:p>
    <w:p w:rsidR="00E21F53" w:rsidP="00CD7386" w:rsidRDefault="00E21F53" w14:paraId="03589729" w14:textId="4886FF03">
      <w:pPr>
        <w:jc w:val="both"/>
        <w:rPr>
          <w:lang w:val="fr-CA"/>
        </w:rPr>
      </w:pPr>
      <w:bookmarkStart w:name="lt_pId018" w:id="14"/>
      <w:bookmarkEnd w:id="13"/>
      <w:r>
        <w:rPr>
          <w:lang w:val="fr-CA"/>
        </w:rPr>
        <w:t>« vaccination » désigne l’administration d’un vaccin pour protéger les personnes contre la COVID-19. Cela peut comprendre l’administration d’une ou de plusieurs doses de vaccin.</w:t>
      </w:r>
    </w:p>
    <w:p w:rsidR="00E21F53" w:rsidP="00CD7386" w:rsidRDefault="00E21F53" w14:paraId="7DF1F3BF" w14:textId="48746E87">
      <w:pPr>
        <w:jc w:val="both"/>
        <w:rPr>
          <w:lang w:val="fr-CA"/>
        </w:rPr>
      </w:pPr>
      <w:r>
        <w:rPr>
          <w:lang w:val="fr-CA"/>
        </w:rPr>
        <w:lastRenderedPageBreak/>
        <w:t xml:space="preserve">« vacciné » désigne </w:t>
      </w:r>
      <w:r w:rsidR="00E77931">
        <w:rPr>
          <w:lang w:val="fr-CA"/>
        </w:rPr>
        <w:t>le statut d’</w:t>
      </w:r>
      <w:r>
        <w:rPr>
          <w:lang w:val="fr-CA"/>
        </w:rPr>
        <w:t xml:space="preserve">une personne ayant reçu toutes les doses d’un vaccin recommandées ou requises pour </w:t>
      </w:r>
      <w:r w:rsidR="00D9769B">
        <w:rPr>
          <w:lang w:val="fr-CA"/>
        </w:rPr>
        <w:t>induire</w:t>
      </w:r>
      <w:r>
        <w:rPr>
          <w:lang w:val="fr-CA"/>
        </w:rPr>
        <w:t xml:space="preserve"> une réponse immunitaire </w:t>
      </w:r>
      <w:r w:rsidR="00335125">
        <w:rPr>
          <w:lang w:val="fr-CA"/>
        </w:rPr>
        <w:t>contre</w:t>
      </w:r>
      <w:r>
        <w:rPr>
          <w:lang w:val="fr-CA"/>
        </w:rPr>
        <w:t xml:space="preserve"> la </w:t>
      </w:r>
      <w:proofErr w:type="spellStart"/>
      <w:r>
        <w:rPr>
          <w:lang w:val="fr-CA"/>
        </w:rPr>
        <w:t>COVID</w:t>
      </w:r>
      <w:proofErr w:type="spellEnd"/>
      <w:r>
        <w:rPr>
          <w:lang w:val="fr-CA"/>
        </w:rPr>
        <w:noBreakHyphen/>
        <w:t>19.</w:t>
      </w:r>
    </w:p>
    <w:p w:rsidRPr="00335125" w:rsidR="009A7A53" w:rsidP="00CD7386" w:rsidRDefault="001101D6" w14:paraId="243C4730" w14:textId="77777777">
      <w:pPr>
        <w:pStyle w:val="Titre1"/>
        <w:keepNext/>
        <w:keepLines/>
        <w:ind w:left="0" w:firstLine="0"/>
        <w:jc w:val="both"/>
        <w:rPr>
          <w:lang w:val="fr-CA"/>
        </w:rPr>
      </w:pPr>
      <w:bookmarkStart w:name="lt_pId021" w:id="15"/>
      <w:bookmarkEnd w:id="14"/>
      <w:r w:rsidRPr="00335125">
        <w:rPr>
          <w:lang w:val="fr-CA"/>
        </w:rPr>
        <w:t>Vaccination</w:t>
      </w:r>
      <w:bookmarkEnd w:id="15"/>
    </w:p>
    <w:p w:rsidRPr="003A5AD2" w:rsidR="003A5AD2" w:rsidP="00CD7386" w:rsidRDefault="003A5AD2" w14:paraId="5B081104" w14:textId="77777777">
      <w:pPr>
        <w:pStyle w:val="Titre2"/>
        <w:keepNext/>
        <w:keepLines/>
        <w:ind w:left="0" w:firstLine="0"/>
        <w:jc w:val="both"/>
        <w:rPr>
          <w:lang w:val="fr-CA"/>
        </w:rPr>
      </w:pPr>
      <w:bookmarkStart w:name="lt_pId022" w:id="16"/>
      <w:r w:rsidRPr="003A5AD2">
        <w:rPr>
          <w:lang w:val="fr-CA"/>
        </w:rPr>
        <w:t xml:space="preserve">L’Organisme recommande la vaccination pour toutes les personnes visées </w:t>
      </w:r>
    </w:p>
    <w:p w:rsidR="003A5AD2" w:rsidP="00CD7386" w:rsidRDefault="003A5AD2" w14:paraId="03619707" w14:textId="0F7BB346">
      <w:pPr>
        <w:keepNext/>
        <w:keepLines/>
        <w:jc w:val="both"/>
        <w:rPr>
          <w:lang w:val="fr-CA"/>
        </w:rPr>
      </w:pPr>
      <w:bookmarkStart w:name="lt_pId023" w:id="17"/>
      <w:bookmarkEnd w:id="16"/>
      <w:r>
        <w:rPr>
          <w:lang w:val="fr-CA"/>
        </w:rPr>
        <w:t xml:space="preserve">Conformément à l’approbation </w:t>
      </w:r>
      <w:r w:rsidR="005310FE">
        <w:rPr>
          <w:lang w:val="fr-CA"/>
        </w:rPr>
        <w:t xml:space="preserve">donnée </w:t>
      </w:r>
      <w:r>
        <w:rPr>
          <w:lang w:val="fr-CA"/>
        </w:rPr>
        <w:t xml:space="preserve">par Santé Canada, </w:t>
      </w:r>
      <w:r w:rsidR="002E5AEF">
        <w:rPr>
          <w:lang w:val="fr-CA"/>
        </w:rPr>
        <w:t>aux</w:t>
      </w:r>
      <w:r>
        <w:rPr>
          <w:lang w:val="fr-CA"/>
        </w:rPr>
        <w:t xml:space="preserve"> recommandations des gouvernements fédéral et provinciaux, </w:t>
      </w:r>
      <w:r w:rsidR="00560477">
        <w:rPr>
          <w:lang w:val="fr-CA"/>
        </w:rPr>
        <w:t xml:space="preserve">de </w:t>
      </w:r>
      <w:r>
        <w:rPr>
          <w:lang w:val="fr-CA"/>
        </w:rPr>
        <w:t xml:space="preserve">l’Agence de la santé publique du Canada, </w:t>
      </w:r>
      <w:r w:rsidR="00560477">
        <w:rPr>
          <w:lang w:val="fr-CA"/>
        </w:rPr>
        <w:t>d</w:t>
      </w:r>
      <w:r>
        <w:rPr>
          <w:lang w:val="fr-CA"/>
        </w:rPr>
        <w:t>es autorités régionales</w:t>
      </w:r>
      <w:r w:rsidR="00560477">
        <w:rPr>
          <w:lang w:val="fr-CA"/>
        </w:rPr>
        <w:t xml:space="preserve"> </w:t>
      </w:r>
      <w:r w:rsidR="005310FE">
        <w:rPr>
          <w:lang w:val="fr-CA"/>
        </w:rPr>
        <w:t xml:space="preserve">de santé publique </w:t>
      </w:r>
      <w:r w:rsidR="00560477">
        <w:rPr>
          <w:lang w:val="fr-CA"/>
        </w:rPr>
        <w:t>et</w:t>
      </w:r>
      <w:r>
        <w:rPr>
          <w:lang w:val="fr-CA"/>
        </w:rPr>
        <w:t xml:space="preserve"> </w:t>
      </w:r>
      <w:r w:rsidR="00560477">
        <w:rPr>
          <w:lang w:val="fr-CA"/>
        </w:rPr>
        <w:t xml:space="preserve">de </w:t>
      </w:r>
      <w:r>
        <w:rPr>
          <w:lang w:val="fr-CA"/>
        </w:rPr>
        <w:t>l’Association médicale canadienne, l’Organisme encourage fortement toutes les personnes visées qui peuvent recevoir le vaccin contre la COVID</w:t>
      </w:r>
      <w:r>
        <w:rPr>
          <w:lang w:val="fr-CA"/>
        </w:rPr>
        <w:noBreakHyphen/>
        <w:t xml:space="preserve">19 en toute sécurité à le faire volontairement. Il est recommandé à toute personne ayant des questions sur les avantages, les précautions et les risques relatifs au vaccin de communiquer avec un professionnel de la santé. </w:t>
      </w:r>
    </w:p>
    <w:p w:rsidRPr="005310FE" w:rsidR="00BC58AD" w:rsidP="00CD7386" w:rsidRDefault="001101D6" w14:paraId="509AAEAD" w14:textId="383DBB01">
      <w:pPr>
        <w:pStyle w:val="Titre2"/>
        <w:ind w:left="0" w:firstLine="0"/>
        <w:jc w:val="both"/>
        <w:rPr>
          <w:lang w:val="fr-CA"/>
        </w:rPr>
      </w:pPr>
      <w:bookmarkStart w:name="lt_pId025" w:id="18"/>
      <w:bookmarkEnd w:id="17"/>
      <w:r w:rsidRPr="005310FE">
        <w:rPr>
          <w:lang w:val="fr-CA"/>
        </w:rPr>
        <w:t>Ret</w:t>
      </w:r>
      <w:r w:rsidRPr="005310FE" w:rsidR="00F02227">
        <w:rPr>
          <w:lang w:val="fr-CA"/>
        </w:rPr>
        <w:t>our au bureau</w:t>
      </w:r>
      <w:bookmarkEnd w:id="18"/>
    </w:p>
    <w:p w:rsidRPr="00D12593" w:rsidR="00F02227" w:rsidP="00CD7386" w:rsidRDefault="00F02227" w14:paraId="1EEF7D12" w14:textId="4CA4F362">
      <w:pPr>
        <w:jc w:val="both"/>
        <w:rPr>
          <w:rFonts w:eastAsia="Times New Roman"/>
          <w:color w:val="000000"/>
          <w:lang w:val="fr-CA" w:eastAsia="en-CA"/>
        </w:rPr>
      </w:pPr>
      <w:bookmarkStart w:name="lt_pId026" w:id="19"/>
      <w:r>
        <w:rPr>
          <w:rFonts w:eastAsia="Times New Roman"/>
          <w:color w:val="000000"/>
          <w:lang w:val="fr-CA" w:eastAsia="en-CA"/>
        </w:rPr>
        <w:t xml:space="preserve">L’Organisme exige </w:t>
      </w:r>
      <w:r w:rsidRPr="00D12593">
        <w:rPr>
          <w:rFonts w:eastAsia="Times New Roman"/>
          <w:color w:val="000000"/>
          <w:lang w:val="fr-CA" w:eastAsia="en-CA"/>
        </w:rPr>
        <w:t>que toutes les personnes visées soient vaccinées avant d’entrer dans les lieux de l’Organisme. Les travailleurs externes, les entrepreneurs indépendants, les visiteurs et les clients doivent également fournir une preuve de vaccination avant d’entrer dans les lieux de l’Organisme.</w:t>
      </w:r>
    </w:p>
    <w:p w:rsidR="00F02227" w:rsidP="00CD7386" w:rsidRDefault="00F02227" w14:paraId="4B9519C6" w14:textId="7C0EE353">
      <w:pPr>
        <w:jc w:val="both"/>
        <w:rPr>
          <w:rFonts w:eastAsia="Times New Roman"/>
          <w:color w:val="000000"/>
          <w:lang w:val="fr-CA" w:eastAsia="en-CA"/>
        </w:rPr>
      </w:pPr>
      <w:bookmarkStart w:name="lt_pId028" w:id="20"/>
      <w:bookmarkEnd w:id="19"/>
      <w:r w:rsidRPr="00D12593">
        <w:rPr>
          <w:rFonts w:eastAsia="Times New Roman"/>
          <w:color w:val="000000"/>
          <w:lang w:val="fr-CA" w:eastAsia="en-CA"/>
        </w:rPr>
        <w:t xml:space="preserve">Les personnes visées qui ne sont pas vaccinées peuvent travailler de la maison, </w:t>
      </w:r>
      <w:r w:rsidRPr="00D12593" w:rsidR="00560477">
        <w:rPr>
          <w:rFonts w:eastAsia="Times New Roman"/>
          <w:color w:val="000000"/>
          <w:lang w:val="fr-CA" w:eastAsia="en-CA"/>
        </w:rPr>
        <w:t>selon les</w:t>
      </w:r>
      <w:r w:rsidRPr="00D12593">
        <w:rPr>
          <w:rFonts w:eastAsia="Times New Roman"/>
          <w:color w:val="000000"/>
          <w:lang w:val="fr-CA" w:eastAsia="en-CA"/>
        </w:rPr>
        <w:t xml:space="preserve"> besoins de l’Organism</w:t>
      </w:r>
      <w:r w:rsidRPr="00D12593" w:rsidR="00294917">
        <w:rPr>
          <w:rFonts w:eastAsia="Times New Roman"/>
          <w:color w:val="000000"/>
          <w:lang w:val="fr-CA" w:eastAsia="en-CA"/>
        </w:rPr>
        <w:t>e</w:t>
      </w:r>
      <w:r w:rsidRPr="00D12593">
        <w:rPr>
          <w:rFonts w:eastAsia="Times New Roman"/>
          <w:color w:val="000000"/>
          <w:lang w:val="fr-CA" w:eastAsia="en-CA"/>
        </w:rPr>
        <w:t xml:space="preserve"> et </w:t>
      </w:r>
      <w:r w:rsidRPr="00D12593" w:rsidR="00545545">
        <w:rPr>
          <w:rFonts w:eastAsia="Times New Roman"/>
          <w:color w:val="000000"/>
          <w:lang w:val="fr-CA" w:eastAsia="en-CA"/>
        </w:rPr>
        <w:t>l</w:t>
      </w:r>
      <w:r w:rsidRPr="00D12593">
        <w:rPr>
          <w:rFonts w:eastAsia="Times New Roman"/>
          <w:color w:val="000000"/>
          <w:lang w:val="fr-CA" w:eastAsia="en-CA"/>
        </w:rPr>
        <w:t>es exigences du poste de la personne visée. Dans certains cas, un refus de se faire vacciner pourrait avoir une incidence sur l’emploi d’une personne visée, y</w:t>
      </w:r>
      <w:r>
        <w:rPr>
          <w:rFonts w:eastAsia="Times New Roman"/>
          <w:color w:val="000000"/>
          <w:lang w:val="fr-CA" w:eastAsia="en-CA"/>
        </w:rPr>
        <w:t xml:space="preserve"> compris la possibilité </w:t>
      </w:r>
      <w:r w:rsidR="00294917">
        <w:rPr>
          <w:rFonts w:eastAsia="Times New Roman"/>
          <w:color w:val="000000"/>
          <w:lang w:val="fr-CA" w:eastAsia="en-CA"/>
        </w:rPr>
        <w:t>qu’il soit mis fin à son emploi</w:t>
      </w:r>
      <w:r>
        <w:rPr>
          <w:rFonts w:eastAsia="Times New Roman"/>
          <w:color w:val="000000"/>
          <w:lang w:val="fr-CA" w:eastAsia="en-CA"/>
        </w:rPr>
        <w:t>.</w:t>
      </w:r>
    </w:p>
    <w:p w:rsidRPr="00294917" w:rsidR="00294917" w:rsidP="00CD7386" w:rsidRDefault="00294917" w14:paraId="5BDC260A" w14:textId="4D6577AA">
      <w:pPr>
        <w:pStyle w:val="Titre1"/>
        <w:ind w:left="0" w:firstLine="0"/>
        <w:jc w:val="both"/>
        <w:rPr>
          <w:lang w:val="fr-CA"/>
        </w:rPr>
      </w:pPr>
      <w:bookmarkStart w:name="lt_pId030" w:id="21"/>
      <w:bookmarkEnd w:id="20"/>
      <w:r>
        <w:rPr>
          <w:lang w:val="fr-CA"/>
        </w:rPr>
        <w:t>application continue des mesures en matière de santé et de sécurité</w:t>
      </w:r>
    </w:p>
    <w:p w:rsidR="00294917" w:rsidP="00CD7386" w:rsidRDefault="00294917" w14:paraId="1D2CA92C" w14:textId="4807C5C6">
      <w:pPr>
        <w:jc w:val="both"/>
        <w:rPr>
          <w:rFonts w:eastAsia="Times New Roman"/>
          <w:color w:val="000000"/>
          <w:lang w:val="fr-CA" w:eastAsia="en-CA"/>
        </w:rPr>
      </w:pPr>
      <w:bookmarkStart w:name="lt_pId031" w:id="22"/>
      <w:bookmarkEnd w:id="21"/>
      <w:r w:rsidRPr="00306DE6">
        <w:rPr>
          <w:rFonts w:eastAsia="Times New Roman"/>
          <w:color w:val="000000"/>
          <w:lang w:val="fr-CA" w:eastAsia="en-CA"/>
        </w:rPr>
        <w:t>Alors que nous commençons</w:t>
      </w:r>
      <w:r>
        <w:rPr>
          <w:rFonts w:eastAsia="Times New Roman"/>
          <w:color w:val="000000"/>
          <w:lang w:val="fr-CA" w:eastAsia="en-CA"/>
        </w:rPr>
        <w:t xml:space="preserve"> à retourner au bureau, </w:t>
      </w:r>
      <w:r w:rsidR="00306DE6">
        <w:rPr>
          <w:rFonts w:eastAsia="Times New Roman"/>
          <w:color w:val="000000"/>
          <w:lang w:val="fr-CA" w:eastAsia="en-CA"/>
        </w:rPr>
        <w:t xml:space="preserve">il importe de noter que </w:t>
      </w:r>
      <w:r>
        <w:rPr>
          <w:rFonts w:eastAsia="Times New Roman"/>
          <w:color w:val="000000"/>
          <w:lang w:val="fr-CA" w:eastAsia="en-CA"/>
        </w:rPr>
        <w:t>les mesures en matière de santé et de sécurité suivantes lié</w:t>
      </w:r>
      <w:r w:rsidR="00767E26">
        <w:rPr>
          <w:rFonts w:eastAsia="Times New Roman"/>
          <w:color w:val="000000"/>
          <w:lang w:val="fr-CA" w:eastAsia="en-CA"/>
        </w:rPr>
        <w:t>e</w:t>
      </w:r>
      <w:r>
        <w:rPr>
          <w:rFonts w:eastAsia="Times New Roman"/>
          <w:color w:val="000000"/>
          <w:lang w:val="fr-CA" w:eastAsia="en-CA"/>
        </w:rPr>
        <w:t xml:space="preserve">s à la </w:t>
      </w:r>
      <w:proofErr w:type="spellStart"/>
      <w:r>
        <w:rPr>
          <w:rFonts w:eastAsia="Times New Roman"/>
          <w:color w:val="000000"/>
          <w:lang w:val="fr-CA" w:eastAsia="en-CA"/>
        </w:rPr>
        <w:t>COVID</w:t>
      </w:r>
      <w:proofErr w:type="spellEnd"/>
      <w:r>
        <w:rPr>
          <w:rFonts w:eastAsia="Times New Roman"/>
          <w:color w:val="000000"/>
          <w:lang w:val="fr-CA" w:eastAsia="en-CA"/>
        </w:rPr>
        <w:noBreakHyphen/>
        <w:t xml:space="preserve">19, </w:t>
      </w:r>
      <w:r w:rsidR="004152E0">
        <w:rPr>
          <w:rFonts w:eastAsia="Times New Roman"/>
          <w:color w:val="000000"/>
          <w:lang w:val="fr-CA" w:eastAsia="en-CA"/>
        </w:rPr>
        <w:t xml:space="preserve">qui sont </w:t>
      </w:r>
      <w:r>
        <w:rPr>
          <w:rFonts w:eastAsia="Times New Roman"/>
          <w:color w:val="000000"/>
          <w:lang w:val="fr-CA" w:eastAsia="en-CA"/>
        </w:rPr>
        <w:t xml:space="preserve">appuyées ou </w:t>
      </w:r>
      <w:r w:rsidR="004152E0">
        <w:rPr>
          <w:rFonts w:eastAsia="Times New Roman"/>
          <w:color w:val="000000"/>
          <w:lang w:val="fr-CA" w:eastAsia="en-CA"/>
        </w:rPr>
        <w:t>par ailleurs</w:t>
      </w:r>
      <w:r>
        <w:rPr>
          <w:rFonts w:eastAsia="Times New Roman"/>
          <w:color w:val="000000"/>
          <w:lang w:val="fr-CA" w:eastAsia="en-CA"/>
        </w:rPr>
        <w:t xml:space="preserve"> requises </w:t>
      </w:r>
      <w:r w:rsidR="004152E0">
        <w:rPr>
          <w:rFonts w:eastAsia="Times New Roman"/>
          <w:color w:val="000000"/>
          <w:lang w:val="fr-CA" w:eastAsia="en-CA"/>
        </w:rPr>
        <w:t>conformément aux</w:t>
      </w:r>
      <w:r>
        <w:rPr>
          <w:rFonts w:eastAsia="Times New Roman"/>
          <w:color w:val="000000"/>
          <w:lang w:val="fr-CA" w:eastAsia="en-CA"/>
        </w:rPr>
        <w:t xml:space="preserve"> directives et </w:t>
      </w:r>
      <w:r w:rsidR="004152E0">
        <w:rPr>
          <w:rFonts w:eastAsia="Times New Roman"/>
          <w:color w:val="000000"/>
          <w:lang w:val="fr-CA" w:eastAsia="en-CA"/>
        </w:rPr>
        <w:t>aux</w:t>
      </w:r>
      <w:r>
        <w:rPr>
          <w:rFonts w:eastAsia="Times New Roman"/>
          <w:color w:val="000000"/>
          <w:lang w:val="fr-CA" w:eastAsia="en-CA"/>
        </w:rPr>
        <w:t xml:space="preserve"> recommandations de santé publique, </w:t>
      </w:r>
      <w:r w:rsidR="004152E0">
        <w:rPr>
          <w:rFonts w:eastAsia="Times New Roman"/>
          <w:color w:val="000000"/>
          <w:lang w:val="fr-CA" w:eastAsia="en-CA"/>
        </w:rPr>
        <w:t>s</w:t>
      </w:r>
      <w:r>
        <w:rPr>
          <w:rFonts w:eastAsia="Times New Roman"/>
          <w:color w:val="000000"/>
          <w:lang w:val="fr-CA" w:eastAsia="en-CA"/>
        </w:rPr>
        <w:t>ont en vigueur.</w:t>
      </w:r>
    </w:p>
    <w:p w:rsidRPr="00D12593" w:rsidR="00294917" w:rsidP="00CD7386" w:rsidRDefault="00294917" w14:paraId="2E8AA567" w14:textId="2B2C7B2C">
      <w:pPr>
        <w:jc w:val="both"/>
        <w:rPr>
          <w:rFonts w:eastAsia="Times New Roman"/>
          <w:color w:val="000000"/>
          <w:lang w:val="fr-CA" w:eastAsia="en-CA"/>
        </w:rPr>
      </w:pPr>
      <w:bookmarkStart w:name="lt_pId032" w:id="23"/>
      <w:bookmarkEnd w:id="22"/>
      <w:r>
        <w:rPr>
          <w:rFonts w:eastAsia="Times New Roman"/>
          <w:color w:val="000000"/>
          <w:lang w:val="fr-CA" w:eastAsia="en-CA"/>
        </w:rPr>
        <w:t>Aucune disposition de la présente politi</w:t>
      </w:r>
      <w:r w:rsidRPr="00D12593">
        <w:rPr>
          <w:rFonts w:eastAsia="Times New Roman"/>
          <w:color w:val="000000"/>
          <w:lang w:val="fr-CA" w:eastAsia="en-CA"/>
        </w:rPr>
        <w:t xml:space="preserve">que ne libère les personnes visées, même celles qui sont vaccinées, de leur obligation de respecter les mesures en matière de santé et de sécurité applicables requises ou recommandées par les autorités provinciales </w:t>
      </w:r>
      <w:r w:rsidRPr="00D12593" w:rsidR="004152E0">
        <w:rPr>
          <w:rFonts w:eastAsia="Times New Roman"/>
          <w:color w:val="000000"/>
          <w:lang w:val="fr-CA" w:eastAsia="en-CA"/>
        </w:rPr>
        <w:t xml:space="preserve">de santé publique </w:t>
      </w:r>
      <w:r w:rsidRPr="00D12593">
        <w:rPr>
          <w:rFonts w:eastAsia="Times New Roman"/>
          <w:color w:val="000000"/>
          <w:lang w:val="fr-CA" w:eastAsia="en-CA"/>
        </w:rPr>
        <w:t>et les politiques connexes de l’Organisme</w:t>
      </w:r>
      <w:r w:rsidRPr="00D12593" w:rsidR="00DC3E51">
        <w:rPr>
          <w:rFonts w:eastAsia="Times New Roman"/>
          <w:color w:val="000000"/>
          <w:lang w:val="fr-CA" w:eastAsia="en-CA"/>
        </w:rPr>
        <w:t xml:space="preserve"> en vigueur afin de réduire la propagation de la COVID-19 sur le lieu de travail.</w:t>
      </w:r>
    </w:p>
    <w:p w:rsidRPr="00D12593" w:rsidR="00070431" w:rsidP="00CD7386" w:rsidRDefault="001101D6" w14:paraId="4E1F45FB" w14:textId="44C3FB64">
      <w:pPr>
        <w:numPr>
          <w:ilvl w:val="0"/>
          <w:numId w:val="4"/>
        </w:numPr>
        <w:ind w:left="720" w:hanging="360"/>
        <w:jc w:val="both"/>
        <w:textAlignment w:val="baseline"/>
        <w:rPr>
          <w:rFonts w:eastAsia="Times New Roman"/>
          <w:b/>
          <w:bCs/>
          <w:color w:val="000000"/>
          <w:lang w:val="fr-CA" w:eastAsia="en-CA"/>
        </w:rPr>
      </w:pPr>
      <w:bookmarkStart w:name="lt_pId033" w:id="24"/>
      <w:bookmarkEnd w:id="23"/>
      <w:r w:rsidRPr="00D12593">
        <w:rPr>
          <w:rFonts w:eastAsia="Times New Roman"/>
          <w:b/>
          <w:bCs/>
          <w:color w:val="000000"/>
          <w:lang w:val="fr-CA" w:eastAsia="en-CA"/>
        </w:rPr>
        <w:t>Visit</w:t>
      </w:r>
      <w:r w:rsidRPr="00D12593" w:rsidR="00DC3E51">
        <w:rPr>
          <w:rFonts w:eastAsia="Times New Roman"/>
          <w:b/>
          <w:bCs/>
          <w:color w:val="000000"/>
          <w:lang w:val="fr-CA" w:eastAsia="en-CA"/>
        </w:rPr>
        <w:t>eur</w:t>
      </w:r>
      <w:r w:rsidRPr="00D12593">
        <w:rPr>
          <w:rFonts w:eastAsia="Times New Roman"/>
          <w:b/>
          <w:bCs/>
          <w:color w:val="000000"/>
          <w:lang w:val="fr-CA" w:eastAsia="en-CA"/>
        </w:rPr>
        <w:t>s</w:t>
      </w:r>
      <w:bookmarkEnd w:id="24"/>
      <w:r w:rsidRPr="00D12593">
        <w:rPr>
          <w:rFonts w:eastAsia="Times New Roman"/>
          <w:b/>
          <w:bCs/>
          <w:color w:val="000000"/>
          <w:lang w:val="fr-CA" w:eastAsia="en-CA"/>
        </w:rPr>
        <w:t> </w:t>
      </w:r>
    </w:p>
    <w:p w:rsidR="00DC3E51" w:rsidP="00CD7386" w:rsidRDefault="00DC3E51" w14:paraId="0776C791" w14:textId="1CF74809">
      <w:pPr>
        <w:jc w:val="both"/>
        <w:rPr>
          <w:rFonts w:eastAsia="Times New Roman"/>
          <w:color w:val="000000"/>
          <w:lang w:val="fr-CA" w:eastAsia="en-CA"/>
        </w:rPr>
      </w:pPr>
      <w:bookmarkStart w:name="lt_pId034" w:id="25"/>
      <w:r w:rsidRPr="00D12593">
        <w:rPr>
          <w:rFonts w:eastAsia="Times New Roman"/>
          <w:color w:val="000000"/>
          <w:lang w:val="fr-CA" w:eastAsia="en-CA"/>
        </w:rPr>
        <w:t xml:space="preserve">Les visiteurs, y compris les clients et les clients potentiels, les chauffeurs-livreurs ou les </w:t>
      </w:r>
      <w:r w:rsidR="00366791">
        <w:rPr>
          <w:rFonts w:eastAsia="Times New Roman"/>
          <w:color w:val="000000"/>
          <w:lang w:val="fr-CA" w:eastAsia="en-CA"/>
        </w:rPr>
        <w:t>prestataires de services</w:t>
      </w:r>
      <w:r w:rsidRPr="00D12593" w:rsidR="00560477">
        <w:rPr>
          <w:rFonts w:eastAsia="Times New Roman"/>
          <w:color w:val="000000"/>
          <w:lang w:val="fr-CA" w:eastAsia="en-CA"/>
        </w:rPr>
        <w:t xml:space="preserve"> </w:t>
      </w:r>
      <w:r w:rsidRPr="00D12593">
        <w:rPr>
          <w:rFonts w:eastAsia="Times New Roman"/>
          <w:color w:val="000000"/>
          <w:lang w:val="fr-CA" w:eastAsia="en-CA"/>
        </w:rPr>
        <w:t>(les « </w:t>
      </w:r>
      <w:r w:rsidRPr="00D12593">
        <w:rPr>
          <w:rFonts w:eastAsia="Times New Roman"/>
          <w:b/>
          <w:bCs/>
          <w:color w:val="000000"/>
          <w:lang w:val="fr-CA" w:eastAsia="en-CA"/>
        </w:rPr>
        <w:t>visiteurs</w:t>
      </w:r>
      <w:r w:rsidRPr="00D12593">
        <w:rPr>
          <w:rFonts w:eastAsia="Times New Roman"/>
          <w:color w:val="000000"/>
          <w:lang w:val="fr-CA" w:eastAsia="en-CA"/>
        </w:rPr>
        <w:t xml:space="preserve"> ») sont uniquement autorisés sur les lieux de l’Organisme dans le cadre des activités de l’Organisme. Pendant qu’ils sont sur les lieux de l’Organisme, les visiteurs doivent être accompagnés par une personne visée </w:t>
      </w:r>
      <w:r w:rsidRPr="00D12593" w:rsidR="00A467B7">
        <w:rPr>
          <w:rFonts w:eastAsia="Times New Roman"/>
          <w:color w:val="000000"/>
          <w:lang w:val="fr-CA" w:eastAsia="en-CA"/>
        </w:rPr>
        <w:t>en tout</w:t>
      </w:r>
      <w:r w:rsidR="00A467B7">
        <w:rPr>
          <w:rFonts w:eastAsia="Times New Roman"/>
          <w:color w:val="000000"/>
          <w:lang w:val="fr-CA" w:eastAsia="en-CA"/>
        </w:rPr>
        <w:t xml:space="preserve"> temps </w:t>
      </w:r>
      <w:r>
        <w:rPr>
          <w:rFonts w:eastAsia="Times New Roman"/>
          <w:color w:val="000000"/>
          <w:lang w:val="fr-CA" w:eastAsia="en-CA"/>
        </w:rPr>
        <w:t xml:space="preserve">et respecter toutes les </w:t>
      </w:r>
      <w:r>
        <w:rPr>
          <w:rFonts w:eastAsia="Times New Roman"/>
          <w:color w:val="000000"/>
          <w:lang w:val="fr-CA" w:eastAsia="en-CA"/>
        </w:rPr>
        <w:lastRenderedPageBreak/>
        <w:t xml:space="preserve">mesures en matière de santé et de sécurité en vigueur requises ou recommandées par les autorités </w:t>
      </w:r>
      <w:r w:rsidR="00A467B7">
        <w:rPr>
          <w:rFonts w:eastAsia="Times New Roman"/>
          <w:color w:val="000000"/>
          <w:lang w:val="fr-CA" w:eastAsia="en-CA"/>
        </w:rPr>
        <w:t>de santé publique</w:t>
      </w:r>
      <w:r>
        <w:rPr>
          <w:rFonts w:eastAsia="Times New Roman"/>
          <w:color w:val="000000"/>
          <w:lang w:val="fr-CA" w:eastAsia="en-CA"/>
        </w:rPr>
        <w:t xml:space="preserve"> et les politiques ou les protocoles connexes de l’Organisme.</w:t>
      </w:r>
    </w:p>
    <w:p w:rsidRPr="00A467B7" w:rsidR="00070431" w:rsidP="00CD7386" w:rsidRDefault="00A467B7" w14:paraId="62DE5097" w14:textId="2316C036">
      <w:pPr>
        <w:numPr>
          <w:ilvl w:val="0"/>
          <w:numId w:val="5"/>
        </w:numPr>
        <w:ind w:left="0" w:firstLine="0"/>
        <w:jc w:val="both"/>
        <w:textAlignment w:val="baseline"/>
        <w:rPr>
          <w:rFonts w:eastAsia="Times New Roman"/>
          <w:b/>
          <w:bCs/>
          <w:color w:val="000000"/>
          <w:lang w:val="fr-CA" w:eastAsia="en-CA"/>
        </w:rPr>
      </w:pPr>
      <w:bookmarkStart w:name="lt_pId037" w:id="26"/>
      <w:bookmarkEnd w:id="25"/>
      <w:r>
        <w:rPr>
          <w:rFonts w:eastAsia="Times New Roman"/>
          <w:b/>
          <w:bCs/>
          <w:color w:val="000000"/>
          <w:lang w:val="fr-CA" w:eastAsia="en-CA"/>
        </w:rPr>
        <w:t>Dépistage</w:t>
      </w:r>
      <w:r w:rsidRPr="00A467B7" w:rsidR="00DC3E51">
        <w:rPr>
          <w:rFonts w:eastAsia="Times New Roman"/>
          <w:b/>
          <w:bCs/>
          <w:color w:val="000000"/>
          <w:lang w:val="fr-CA" w:eastAsia="en-CA"/>
        </w:rPr>
        <w:t xml:space="preserve"> sur le lieu de travail</w:t>
      </w:r>
      <w:bookmarkEnd w:id="26"/>
    </w:p>
    <w:p w:rsidRPr="00D12593" w:rsidR="003C071D" w:rsidP="00CD7386" w:rsidRDefault="003C071D" w14:paraId="63E8C9D9" w14:textId="674E3DA7">
      <w:pPr>
        <w:jc w:val="both"/>
        <w:rPr>
          <w:rFonts w:eastAsia="Times New Roman"/>
          <w:color w:val="000000"/>
          <w:lang w:val="fr-CA" w:eastAsia="en-CA"/>
        </w:rPr>
      </w:pPr>
      <w:bookmarkStart w:name="lt_pId038" w:id="27"/>
      <w:r>
        <w:rPr>
          <w:rFonts w:eastAsia="Times New Roman"/>
          <w:color w:val="000000"/>
          <w:lang w:val="fr-CA" w:eastAsia="en-CA"/>
        </w:rPr>
        <w:t xml:space="preserve">Les </w:t>
      </w:r>
      <w:r w:rsidRPr="00D12593">
        <w:rPr>
          <w:rFonts w:eastAsia="Times New Roman"/>
          <w:color w:val="000000"/>
          <w:lang w:val="fr-CA" w:eastAsia="en-CA"/>
        </w:rPr>
        <w:t>personnes visées et les visiteurs doivent remplir un questionnaire de dépistage de la COVID</w:t>
      </w:r>
      <w:r w:rsidRPr="00D12593">
        <w:rPr>
          <w:rFonts w:eastAsia="Times New Roman"/>
          <w:color w:val="000000"/>
          <w:lang w:val="fr-CA" w:eastAsia="en-CA"/>
        </w:rPr>
        <w:noBreakHyphen/>
        <w:t xml:space="preserve">19 chaque jour avant de se rendre au bureau. Le questionnaire de dépistage est disponible à l’adresse suivante : </w:t>
      </w:r>
      <w:hyperlink w:history="1" r:id="rId7">
        <w:r w:rsidRPr="00D12593">
          <w:rPr>
            <w:rStyle w:val="Lienhypertexte"/>
            <w:rFonts w:eastAsia="Times New Roman"/>
            <w:lang w:val="fr-CA" w:eastAsia="en-CA"/>
          </w:rPr>
          <w:t>https://covid-19.ontario.ca/depistage/travailleur/</w:t>
        </w:r>
      </w:hyperlink>
      <w:r w:rsidRPr="00D12593">
        <w:rPr>
          <w:rFonts w:eastAsia="Times New Roman"/>
          <w:color w:val="000000"/>
          <w:lang w:val="fr-CA" w:eastAsia="en-CA"/>
        </w:rPr>
        <w:t xml:space="preserve">. Si, au cours de la journée, </w:t>
      </w:r>
      <w:r w:rsidRPr="00D12593" w:rsidR="00B1142F">
        <w:rPr>
          <w:rFonts w:eastAsia="Times New Roman"/>
          <w:color w:val="000000"/>
          <w:lang w:val="fr-CA" w:eastAsia="en-CA"/>
        </w:rPr>
        <w:t xml:space="preserve">un </w:t>
      </w:r>
      <w:r w:rsidRPr="00D12593">
        <w:rPr>
          <w:rFonts w:eastAsia="Times New Roman"/>
          <w:color w:val="000000"/>
          <w:lang w:val="fr-CA" w:eastAsia="en-CA"/>
        </w:rPr>
        <w:t>employé commence à ressentir l’un des symptômes figurant dans le questionnaire, il doit sans délai en aviser son superviseur immédiat.</w:t>
      </w:r>
    </w:p>
    <w:p w:rsidRPr="00D12593" w:rsidR="00070431" w:rsidP="00CD7386" w:rsidRDefault="003C071D" w14:paraId="2E8F8BA5" w14:textId="079C5233">
      <w:pPr>
        <w:numPr>
          <w:ilvl w:val="0"/>
          <w:numId w:val="6"/>
        </w:numPr>
        <w:ind w:left="0" w:firstLine="0"/>
        <w:jc w:val="both"/>
        <w:textAlignment w:val="baseline"/>
        <w:rPr>
          <w:rFonts w:eastAsia="Times New Roman"/>
          <w:b/>
          <w:bCs/>
          <w:color w:val="000000"/>
          <w:lang w:val="fr-CA" w:eastAsia="en-CA"/>
        </w:rPr>
      </w:pPr>
      <w:bookmarkStart w:name="lt_pId041" w:id="28"/>
      <w:bookmarkEnd w:id="27"/>
      <w:r w:rsidRPr="00D12593">
        <w:rPr>
          <w:rFonts w:eastAsia="Times New Roman"/>
          <w:b/>
          <w:bCs/>
          <w:color w:val="000000"/>
          <w:lang w:val="fr-CA" w:eastAsia="en-CA"/>
        </w:rPr>
        <w:t>Distanciation physique</w:t>
      </w:r>
      <w:bookmarkEnd w:id="28"/>
    </w:p>
    <w:p w:rsidRPr="00D63746" w:rsidR="003C071D" w:rsidP="00CD7386" w:rsidRDefault="00B1142F" w14:paraId="07400C9B" w14:textId="3CF98EA0">
      <w:pPr>
        <w:jc w:val="both"/>
        <w:rPr>
          <w:rFonts w:eastAsia="Times New Roman"/>
          <w:color w:val="000000"/>
          <w:lang w:val="fr-CA" w:eastAsia="en-CA"/>
        </w:rPr>
      </w:pPr>
      <w:bookmarkStart w:name="lt_pId042" w:id="29"/>
      <w:r w:rsidRPr="00D12593">
        <w:rPr>
          <w:rFonts w:eastAsia="Times New Roman"/>
          <w:color w:val="000000"/>
          <w:lang w:val="fr-CA" w:eastAsia="en-CA"/>
        </w:rPr>
        <w:t>Dans la mesure du possible, t</w:t>
      </w:r>
      <w:r w:rsidRPr="00D12593" w:rsidR="003C071D">
        <w:rPr>
          <w:rFonts w:eastAsia="Times New Roman"/>
          <w:color w:val="000000"/>
          <w:lang w:val="fr-CA" w:eastAsia="en-CA"/>
        </w:rPr>
        <w:t>outes les personnes visées doivent</w:t>
      </w:r>
      <w:r w:rsidRPr="00D63746" w:rsidR="003C071D">
        <w:rPr>
          <w:rFonts w:eastAsia="Times New Roman"/>
          <w:color w:val="000000"/>
          <w:lang w:val="fr-CA" w:eastAsia="en-CA"/>
        </w:rPr>
        <w:t xml:space="preserve"> pratiquer la distanciation physique de deux mètres </w:t>
      </w:r>
      <w:r w:rsidR="00D63746">
        <w:rPr>
          <w:rFonts w:eastAsia="Times New Roman"/>
          <w:color w:val="000000"/>
          <w:lang w:val="fr-CA" w:eastAsia="en-CA"/>
        </w:rPr>
        <w:t>dans les</w:t>
      </w:r>
      <w:r w:rsidRPr="00D63746" w:rsidR="003C071D">
        <w:rPr>
          <w:rFonts w:eastAsia="Times New Roman"/>
          <w:color w:val="000000"/>
          <w:lang w:val="fr-CA" w:eastAsia="en-CA"/>
        </w:rPr>
        <w:t xml:space="preserve"> lieux de travail</w:t>
      </w:r>
      <w:r w:rsidR="00D63746">
        <w:rPr>
          <w:rFonts w:eastAsia="Times New Roman"/>
          <w:color w:val="000000"/>
          <w:lang w:val="fr-CA" w:eastAsia="en-CA"/>
        </w:rPr>
        <w:t xml:space="preserve"> qui sont situés à l’intérieur</w:t>
      </w:r>
      <w:r w:rsidRPr="00D63746" w:rsidR="003C071D">
        <w:rPr>
          <w:rFonts w:eastAsia="Times New Roman"/>
          <w:color w:val="000000"/>
          <w:lang w:val="fr-CA" w:eastAsia="en-CA"/>
        </w:rPr>
        <w:t xml:space="preserve">. </w:t>
      </w:r>
      <w:r w:rsidRPr="00D63746" w:rsidR="00D86148">
        <w:rPr>
          <w:rFonts w:eastAsia="Times New Roman"/>
          <w:color w:val="000000"/>
          <w:lang w:val="fr-CA" w:eastAsia="en-CA"/>
        </w:rPr>
        <w:t>Des avertissements ont été placés dans l’immeuble (affiches, autocollants sur le sol, communication numérique) afin de s’assurer que tous les clients respectent les mesures de distanciations pertinentes à tout moment dans l’immeuble.</w:t>
      </w:r>
    </w:p>
    <w:p w:rsidRPr="00D63746" w:rsidR="00D86148" w:rsidP="00CD7386" w:rsidRDefault="00D86148" w14:paraId="7F039A35" w14:textId="022314CC">
      <w:pPr>
        <w:jc w:val="both"/>
        <w:rPr>
          <w:rFonts w:eastAsia="Times New Roman"/>
          <w:color w:val="000000"/>
          <w:lang w:val="fr-CA" w:eastAsia="en-CA"/>
        </w:rPr>
      </w:pPr>
      <w:bookmarkStart w:name="lt_pId044" w:id="30"/>
      <w:bookmarkEnd w:id="29"/>
      <w:r w:rsidRPr="0077786E">
        <w:rPr>
          <w:rFonts w:eastAsia="Times New Roman"/>
          <w:color w:val="000000"/>
          <w:highlight w:val="cyan"/>
          <w:lang w:val="fr-CA" w:eastAsia="en-CA"/>
        </w:rPr>
        <w:t>Veuillez suivre toutes les directives mises en place par le propriétaire de l’immeuble.</w:t>
      </w:r>
    </w:p>
    <w:p w:rsidRPr="00D63746" w:rsidR="00070431" w:rsidP="00CD7386" w:rsidRDefault="00D86148" w14:paraId="3CFFC30F" w14:textId="38A37757">
      <w:pPr>
        <w:numPr>
          <w:ilvl w:val="0"/>
          <w:numId w:val="7"/>
        </w:numPr>
        <w:ind w:left="0" w:firstLine="0"/>
        <w:jc w:val="both"/>
        <w:textAlignment w:val="baseline"/>
        <w:rPr>
          <w:rFonts w:eastAsia="Times New Roman"/>
          <w:b/>
          <w:bCs/>
          <w:color w:val="000000"/>
          <w:lang w:val="fr-CA" w:eastAsia="en-CA"/>
        </w:rPr>
      </w:pPr>
      <w:bookmarkStart w:name="lt_pId045" w:id="31"/>
      <w:bookmarkEnd w:id="30"/>
      <w:r w:rsidRPr="00D63746">
        <w:rPr>
          <w:rFonts w:eastAsia="Times New Roman"/>
          <w:b/>
          <w:bCs/>
          <w:color w:val="000000"/>
          <w:lang w:val="fr-CA" w:eastAsia="en-CA"/>
        </w:rPr>
        <w:t>Port du masque et équipement de protection individuelle (EPI)</w:t>
      </w:r>
      <w:bookmarkEnd w:id="31"/>
    </w:p>
    <w:p w:rsidRPr="00D12593" w:rsidR="00D86148" w:rsidP="00CD7386" w:rsidRDefault="00D86148" w14:paraId="39206778" w14:textId="3268B389">
      <w:pPr>
        <w:jc w:val="both"/>
        <w:rPr>
          <w:rFonts w:eastAsia="Times New Roman"/>
          <w:color w:val="000000"/>
          <w:lang w:val="fr-CA" w:eastAsia="en-CA"/>
        </w:rPr>
      </w:pPr>
      <w:bookmarkStart w:name="lt_pId046" w:id="32"/>
      <w:r>
        <w:rPr>
          <w:rFonts w:eastAsia="Times New Roman"/>
          <w:color w:val="000000"/>
          <w:lang w:val="fr-CA" w:eastAsia="en-CA"/>
        </w:rPr>
        <w:t xml:space="preserve">Les </w:t>
      </w:r>
      <w:r w:rsidRPr="00D12593" w:rsidR="00D63746">
        <w:rPr>
          <w:rFonts w:eastAsia="Times New Roman"/>
          <w:color w:val="000000"/>
          <w:lang w:val="fr-CA" w:eastAsia="en-CA"/>
        </w:rPr>
        <w:t>personnes</w:t>
      </w:r>
      <w:r w:rsidRPr="00D12593">
        <w:rPr>
          <w:rFonts w:eastAsia="Times New Roman"/>
          <w:color w:val="000000"/>
          <w:lang w:val="fr-CA" w:eastAsia="en-CA"/>
        </w:rPr>
        <w:t xml:space="preserve"> visé</w:t>
      </w:r>
      <w:r w:rsidRPr="00D12593" w:rsidR="00D63746">
        <w:rPr>
          <w:rFonts w:eastAsia="Times New Roman"/>
          <w:color w:val="000000"/>
          <w:lang w:val="fr-CA" w:eastAsia="en-CA"/>
        </w:rPr>
        <w:t>e</w:t>
      </w:r>
      <w:r w:rsidRPr="00D12593">
        <w:rPr>
          <w:rFonts w:eastAsia="Times New Roman"/>
          <w:color w:val="000000"/>
          <w:lang w:val="fr-CA" w:eastAsia="en-CA"/>
        </w:rPr>
        <w:t xml:space="preserve">s et les visiteurs doivent porter un masque en tout temps lorsqu’ils entrent au bureau, y travaillent et en sortent, sauf </w:t>
      </w:r>
      <w:r w:rsidRPr="00D12593" w:rsidR="008036D4">
        <w:rPr>
          <w:rFonts w:eastAsia="Times New Roman"/>
          <w:color w:val="000000"/>
          <w:lang w:val="fr-CA" w:eastAsia="en-CA"/>
        </w:rPr>
        <w:t>s’ils sont</w:t>
      </w:r>
      <w:r w:rsidRPr="00D12593">
        <w:rPr>
          <w:rFonts w:eastAsia="Times New Roman"/>
          <w:color w:val="000000"/>
          <w:lang w:val="fr-CA" w:eastAsia="en-CA"/>
        </w:rPr>
        <w:t xml:space="preserve"> dans une zone du bureau où </w:t>
      </w:r>
      <w:r w:rsidRPr="00D12593" w:rsidR="008036D4">
        <w:rPr>
          <w:rFonts w:eastAsia="Times New Roman"/>
          <w:color w:val="000000"/>
          <w:lang w:val="fr-CA" w:eastAsia="en-CA"/>
        </w:rPr>
        <w:t>ils sont</w:t>
      </w:r>
      <w:r w:rsidRPr="00D12593">
        <w:rPr>
          <w:rFonts w:eastAsia="Times New Roman"/>
          <w:color w:val="000000"/>
          <w:lang w:val="fr-CA" w:eastAsia="en-CA"/>
        </w:rPr>
        <w:t xml:space="preserve"> certain</w:t>
      </w:r>
      <w:r w:rsidRPr="00D12593" w:rsidR="008036D4">
        <w:rPr>
          <w:rFonts w:eastAsia="Times New Roman"/>
          <w:color w:val="000000"/>
          <w:lang w:val="fr-CA" w:eastAsia="en-CA"/>
        </w:rPr>
        <w:t>s</w:t>
      </w:r>
      <w:r w:rsidRPr="00D12593" w:rsidR="00F85ED5">
        <w:rPr>
          <w:rFonts w:eastAsia="Times New Roman"/>
          <w:color w:val="000000"/>
          <w:lang w:val="fr-CA" w:eastAsia="en-CA"/>
        </w:rPr>
        <w:t xml:space="preserve"> </w:t>
      </w:r>
      <w:r w:rsidRPr="00D12593" w:rsidR="008036D4">
        <w:rPr>
          <w:rFonts w:eastAsia="Times New Roman"/>
          <w:color w:val="000000"/>
          <w:lang w:val="fr-CA" w:eastAsia="en-CA"/>
        </w:rPr>
        <w:t>de pouvoir garder</w:t>
      </w:r>
      <w:r w:rsidRPr="00D12593" w:rsidR="00F85ED5">
        <w:rPr>
          <w:rFonts w:eastAsia="Times New Roman"/>
          <w:color w:val="000000"/>
          <w:lang w:val="fr-CA" w:eastAsia="en-CA"/>
        </w:rPr>
        <w:t xml:space="preserve"> une distance d’au moins deux mètres avec toute autre personne (p.</w:t>
      </w:r>
      <w:r w:rsidRPr="00D12593" w:rsidR="008036D4">
        <w:rPr>
          <w:rFonts w:eastAsia="Times New Roman"/>
          <w:color w:val="000000"/>
          <w:lang w:val="fr-CA" w:eastAsia="en-CA"/>
        </w:rPr>
        <w:t> </w:t>
      </w:r>
      <w:r w:rsidRPr="00D12593" w:rsidR="00F85ED5">
        <w:rPr>
          <w:rFonts w:eastAsia="Times New Roman"/>
          <w:color w:val="000000"/>
          <w:lang w:val="fr-CA" w:eastAsia="en-CA"/>
        </w:rPr>
        <w:t>ex., lorsqu</w:t>
      </w:r>
      <w:r w:rsidRPr="00D12593" w:rsidR="008036D4">
        <w:rPr>
          <w:rFonts w:eastAsia="Times New Roman"/>
          <w:color w:val="000000"/>
          <w:lang w:val="fr-CA" w:eastAsia="en-CA"/>
        </w:rPr>
        <w:t xml:space="preserve">’ils sont </w:t>
      </w:r>
      <w:r w:rsidRPr="00D12593" w:rsidR="00F85ED5">
        <w:rPr>
          <w:rFonts w:eastAsia="Times New Roman"/>
          <w:color w:val="000000"/>
          <w:lang w:val="fr-CA" w:eastAsia="en-CA"/>
        </w:rPr>
        <w:t>seul</w:t>
      </w:r>
      <w:r w:rsidRPr="00D12593" w:rsidR="008036D4">
        <w:rPr>
          <w:rFonts w:eastAsia="Times New Roman"/>
          <w:color w:val="000000"/>
          <w:lang w:val="fr-CA" w:eastAsia="en-CA"/>
        </w:rPr>
        <w:t>s</w:t>
      </w:r>
      <w:r w:rsidRPr="00D12593" w:rsidR="00F85ED5">
        <w:rPr>
          <w:rFonts w:eastAsia="Times New Roman"/>
          <w:color w:val="000000"/>
          <w:lang w:val="fr-CA" w:eastAsia="en-CA"/>
        </w:rPr>
        <w:t xml:space="preserve"> dans un espace fermé).</w:t>
      </w:r>
    </w:p>
    <w:p w:rsidRPr="00D12593" w:rsidR="00070431" w:rsidP="00CD7386" w:rsidRDefault="00F85ED5" w14:paraId="60594C57" w14:textId="67047667">
      <w:pPr>
        <w:numPr>
          <w:ilvl w:val="0"/>
          <w:numId w:val="8"/>
        </w:numPr>
        <w:ind w:left="0" w:firstLine="0"/>
        <w:jc w:val="both"/>
        <w:textAlignment w:val="baseline"/>
        <w:rPr>
          <w:rFonts w:eastAsia="Times New Roman"/>
          <w:b/>
          <w:bCs/>
          <w:color w:val="000000"/>
          <w:lang w:val="fr-CA" w:eastAsia="en-CA"/>
        </w:rPr>
      </w:pPr>
      <w:bookmarkStart w:name="lt_pId047" w:id="33"/>
      <w:bookmarkEnd w:id="32"/>
      <w:r w:rsidRPr="00D12593">
        <w:rPr>
          <w:rFonts w:eastAsia="Times New Roman"/>
          <w:b/>
          <w:bCs/>
          <w:color w:val="000000"/>
          <w:lang w:val="fr-CA" w:eastAsia="en-CA"/>
        </w:rPr>
        <w:t>Hygiène et désinfection du lieu de travail</w:t>
      </w:r>
      <w:bookmarkEnd w:id="33"/>
    </w:p>
    <w:p w:rsidR="00F85ED5" w:rsidP="00CD7386" w:rsidRDefault="00824251" w14:paraId="5077FC27" w14:textId="7AB40301">
      <w:pPr>
        <w:jc w:val="both"/>
        <w:rPr>
          <w:rFonts w:eastAsia="Times New Roman"/>
          <w:color w:val="000000"/>
          <w:lang w:val="fr-CA" w:eastAsia="en-CA"/>
        </w:rPr>
      </w:pPr>
      <w:bookmarkStart w:name="lt_pId048" w:id="34"/>
      <w:r w:rsidRPr="00D12593">
        <w:rPr>
          <w:rFonts w:eastAsia="Times New Roman"/>
          <w:color w:val="000000"/>
          <w:lang w:val="fr-CA" w:eastAsia="en-CA"/>
        </w:rPr>
        <w:t xml:space="preserve">Il est attendu des </w:t>
      </w:r>
      <w:r w:rsidRPr="00D12593" w:rsidR="008036D4">
        <w:rPr>
          <w:rFonts w:eastAsia="Times New Roman"/>
          <w:color w:val="000000"/>
          <w:lang w:val="fr-CA" w:eastAsia="en-CA"/>
        </w:rPr>
        <w:t>personnes</w:t>
      </w:r>
      <w:r w:rsidRPr="00D12593">
        <w:rPr>
          <w:rFonts w:eastAsia="Times New Roman"/>
          <w:color w:val="000000"/>
          <w:lang w:val="fr-CA" w:eastAsia="en-CA"/>
        </w:rPr>
        <w:t xml:space="preserve"> visé</w:t>
      </w:r>
      <w:r w:rsidRPr="00D12593" w:rsidR="008036D4">
        <w:rPr>
          <w:rFonts w:eastAsia="Times New Roman"/>
          <w:color w:val="000000"/>
          <w:lang w:val="fr-CA" w:eastAsia="en-CA"/>
        </w:rPr>
        <w:t>e</w:t>
      </w:r>
      <w:r w:rsidRPr="00D12593">
        <w:rPr>
          <w:rFonts w:eastAsia="Times New Roman"/>
          <w:color w:val="000000"/>
          <w:lang w:val="fr-CA" w:eastAsia="en-CA"/>
        </w:rPr>
        <w:t>s qu’</w:t>
      </w:r>
      <w:r w:rsidRPr="00D12593" w:rsidR="008036D4">
        <w:rPr>
          <w:rFonts w:eastAsia="Times New Roman"/>
          <w:color w:val="000000"/>
          <w:lang w:val="fr-CA" w:eastAsia="en-CA"/>
        </w:rPr>
        <w:t>elles</w:t>
      </w:r>
      <w:r w:rsidRPr="00D12593">
        <w:rPr>
          <w:rFonts w:eastAsia="Times New Roman"/>
          <w:color w:val="000000"/>
          <w:lang w:val="fr-CA" w:eastAsia="en-CA"/>
        </w:rPr>
        <w:t xml:space="preserve"> se lavent régulièrement les mains et</w:t>
      </w:r>
      <w:r w:rsidRPr="00D12593" w:rsidR="00767E26">
        <w:rPr>
          <w:rFonts w:eastAsia="Times New Roman"/>
          <w:color w:val="000000"/>
          <w:lang w:val="fr-CA" w:eastAsia="en-CA"/>
        </w:rPr>
        <w:t>,</w:t>
      </w:r>
      <w:r w:rsidRPr="00D12593" w:rsidR="00B1142F">
        <w:rPr>
          <w:rFonts w:eastAsia="Times New Roman"/>
          <w:color w:val="000000"/>
          <w:lang w:val="fr-CA" w:eastAsia="en-CA"/>
        </w:rPr>
        <w:t xml:space="preserve"> si</w:t>
      </w:r>
      <w:r w:rsidRPr="00D12593">
        <w:rPr>
          <w:rFonts w:eastAsia="Times New Roman"/>
          <w:color w:val="000000"/>
          <w:lang w:val="fr-CA" w:eastAsia="en-CA"/>
        </w:rPr>
        <w:t xml:space="preserve"> cela n’est pas possible, qu’</w:t>
      </w:r>
      <w:r w:rsidRPr="00D12593" w:rsidR="008036D4">
        <w:rPr>
          <w:rFonts w:eastAsia="Times New Roman"/>
          <w:color w:val="000000"/>
          <w:lang w:val="fr-CA" w:eastAsia="en-CA"/>
        </w:rPr>
        <w:t>elles</w:t>
      </w:r>
      <w:r w:rsidRPr="00D12593">
        <w:rPr>
          <w:rFonts w:eastAsia="Times New Roman"/>
          <w:color w:val="000000"/>
          <w:lang w:val="fr-CA" w:eastAsia="en-CA"/>
        </w:rPr>
        <w:t xml:space="preserve"> les désinfectent en utilisant un désinfectant pour les mains. Les </w:t>
      </w:r>
      <w:r w:rsidRPr="00D12593" w:rsidR="008036D4">
        <w:rPr>
          <w:rFonts w:eastAsia="Times New Roman"/>
          <w:color w:val="000000"/>
          <w:lang w:val="fr-CA" w:eastAsia="en-CA"/>
        </w:rPr>
        <w:t>personnes visées</w:t>
      </w:r>
      <w:r w:rsidRPr="00D12593">
        <w:rPr>
          <w:rFonts w:eastAsia="Times New Roman"/>
          <w:color w:val="000000"/>
          <w:lang w:val="fr-CA" w:eastAsia="en-CA"/>
        </w:rPr>
        <w:t xml:space="preserve"> doivent nettoyer les espaces partagés après leur passage (p.</w:t>
      </w:r>
      <w:r w:rsidRPr="00D12593" w:rsidR="008036D4">
        <w:rPr>
          <w:rFonts w:eastAsia="Times New Roman"/>
          <w:color w:val="000000"/>
          <w:lang w:val="fr-CA" w:eastAsia="en-CA"/>
        </w:rPr>
        <w:t> </w:t>
      </w:r>
      <w:r w:rsidRPr="00D12593">
        <w:rPr>
          <w:rFonts w:eastAsia="Times New Roman"/>
          <w:color w:val="000000"/>
          <w:lang w:val="fr-CA" w:eastAsia="en-CA"/>
        </w:rPr>
        <w:t xml:space="preserve">ex., </w:t>
      </w:r>
      <w:r w:rsidRPr="00D12593" w:rsidR="008036D4">
        <w:rPr>
          <w:rFonts w:eastAsia="Times New Roman"/>
          <w:color w:val="000000"/>
          <w:lang w:val="fr-CA" w:eastAsia="en-CA"/>
        </w:rPr>
        <w:t>l’employé doit jeter ses</w:t>
      </w:r>
      <w:r w:rsidRPr="00D12593">
        <w:rPr>
          <w:rFonts w:eastAsia="Times New Roman"/>
          <w:color w:val="000000"/>
          <w:lang w:val="fr-CA" w:eastAsia="en-CA"/>
        </w:rPr>
        <w:t xml:space="preserve"> déchets </w:t>
      </w:r>
      <w:r w:rsidRPr="00D12593" w:rsidR="008036D4">
        <w:rPr>
          <w:rFonts w:eastAsia="Times New Roman"/>
          <w:color w:val="000000"/>
          <w:lang w:val="fr-CA" w:eastAsia="en-CA"/>
        </w:rPr>
        <w:t>et laver ses</w:t>
      </w:r>
      <w:r w:rsidRPr="00D12593">
        <w:rPr>
          <w:rFonts w:eastAsia="Times New Roman"/>
          <w:color w:val="000000"/>
          <w:lang w:val="fr-CA" w:eastAsia="en-CA"/>
        </w:rPr>
        <w:t xml:space="preserve"> </w:t>
      </w:r>
      <w:r w:rsidRPr="00D12593" w:rsidR="008036D4">
        <w:rPr>
          <w:rFonts w:eastAsia="Times New Roman"/>
          <w:color w:val="000000"/>
          <w:lang w:val="fr-CA" w:eastAsia="en-CA"/>
        </w:rPr>
        <w:t>ustensiles</w:t>
      </w:r>
      <w:r w:rsidRPr="00D12593">
        <w:rPr>
          <w:rFonts w:eastAsia="Times New Roman"/>
          <w:color w:val="000000"/>
          <w:lang w:val="fr-CA" w:eastAsia="en-CA"/>
        </w:rPr>
        <w:t xml:space="preserve"> </w:t>
      </w:r>
      <w:r w:rsidRPr="00D12593" w:rsidR="008036D4">
        <w:rPr>
          <w:rFonts w:eastAsia="Times New Roman"/>
          <w:color w:val="000000"/>
          <w:lang w:val="fr-CA" w:eastAsia="en-CA"/>
        </w:rPr>
        <w:t>ou</w:t>
      </w:r>
      <w:r w:rsidRPr="00D12593">
        <w:rPr>
          <w:rFonts w:eastAsia="Times New Roman"/>
          <w:color w:val="000000"/>
          <w:lang w:val="fr-CA" w:eastAsia="en-CA"/>
        </w:rPr>
        <w:t xml:space="preserve"> </w:t>
      </w:r>
      <w:r w:rsidRPr="00D12593" w:rsidR="008036D4">
        <w:rPr>
          <w:rFonts w:eastAsia="Times New Roman"/>
          <w:color w:val="000000"/>
          <w:lang w:val="fr-CA" w:eastAsia="en-CA"/>
        </w:rPr>
        <w:t>s</w:t>
      </w:r>
      <w:r w:rsidRPr="00D12593">
        <w:rPr>
          <w:rFonts w:eastAsia="Times New Roman"/>
          <w:color w:val="000000"/>
          <w:lang w:val="fr-CA" w:eastAsia="en-CA"/>
        </w:rPr>
        <w:t xml:space="preserve">a vaisselle). Les </w:t>
      </w:r>
      <w:r w:rsidRPr="00D12593" w:rsidR="009E522B">
        <w:rPr>
          <w:rFonts w:eastAsia="Times New Roman"/>
          <w:color w:val="000000"/>
          <w:lang w:val="fr-CA" w:eastAsia="en-CA"/>
        </w:rPr>
        <w:t xml:space="preserve">personnes visées </w:t>
      </w:r>
      <w:r w:rsidRPr="00D12593">
        <w:rPr>
          <w:rFonts w:eastAsia="Times New Roman"/>
          <w:color w:val="000000"/>
          <w:lang w:val="fr-CA" w:eastAsia="en-CA"/>
        </w:rPr>
        <w:t>devraient</w:t>
      </w:r>
      <w:r>
        <w:rPr>
          <w:rFonts w:eastAsia="Times New Roman"/>
          <w:color w:val="000000"/>
          <w:lang w:val="fr-CA" w:eastAsia="en-CA"/>
        </w:rPr>
        <w:t xml:space="preserve"> éviter </w:t>
      </w:r>
      <w:r w:rsidR="009E522B">
        <w:rPr>
          <w:rFonts w:eastAsia="Times New Roman"/>
          <w:color w:val="000000"/>
          <w:lang w:val="fr-CA" w:eastAsia="en-CA"/>
        </w:rPr>
        <w:t>l</w:t>
      </w:r>
      <w:r>
        <w:rPr>
          <w:rFonts w:eastAsia="Times New Roman"/>
          <w:color w:val="000000"/>
          <w:lang w:val="fr-CA" w:eastAsia="en-CA"/>
        </w:rPr>
        <w:t xml:space="preserve">es activités non essentielles qui </w:t>
      </w:r>
      <w:r w:rsidR="005112E0">
        <w:rPr>
          <w:rFonts w:eastAsia="Times New Roman"/>
          <w:color w:val="000000"/>
          <w:lang w:val="fr-CA" w:eastAsia="en-CA"/>
        </w:rPr>
        <w:t>nécessitent un contact étroit avec d’autres personnes.</w:t>
      </w:r>
    </w:p>
    <w:p w:rsidR="005112E0" w:rsidP="00CD7386" w:rsidRDefault="005112E0" w14:paraId="646E776B" w14:textId="01D0D89E">
      <w:pPr>
        <w:jc w:val="both"/>
        <w:rPr>
          <w:rFonts w:eastAsia="Times New Roman"/>
          <w:color w:val="000000"/>
          <w:lang w:val="fr-CA" w:eastAsia="en-CA"/>
        </w:rPr>
      </w:pPr>
      <w:bookmarkStart w:name="lt_pId051" w:id="35"/>
      <w:bookmarkEnd w:id="34"/>
      <w:r>
        <w:rPr>
          <w:rFonts w:eastAsia="Times New Roman"/>
          <w:color w:val="000000"/>
          <w:lang w:val="fr-CA" w:eastAsia="en-CA"/>
        </w:rPr>
        <w:t xml:space="preserve">Du désinfectant pour les mains sera disponible </w:t>
      </w:r>
      <w:r w:rsidRPr="005112E0">
        <w:rPr>
          <w:rFonts w:eastAsia="Times New Roman"/>
          <w:color w:val="000000"/>
          <w:lang w:val="fr-CA" w:eastAsia="en-CA"/>
        </w:rPr>
        <w:t>[</w:t>
      </w:r>
      <w:r w:rsidRPr="005112E0">
        <w:rPr>
          <w:rFonts w:eastAsia="Times New Roman"/>
          <w:color w:val="000000"/>
          <w:highlight w:val="cyan"/>
          <w:lang w:val="fr-CA" w:eastAsia="en-CA"/>
        </w:rPr>
        <w:t>●</w:t>
      </w:r>
      <w:r w:rsidRPr="005112E0">
        <w:rPr>
          <w:rFonts w:eastAsia="Times New Roman"/>
          <w:color w:val="000000"/>
          <w:lang w:val="fr-CA" w:eastAsia="en-CA"/>
        </w:rPr>
        <w:t>]</w:t>
      </w:r>
      <w:r>
        <w:rPr>
          <w:rFonts w:eastAsia="Times New Roman"/>
          <w:color w:val="000000"/>
          <w:lang w:val="fr-CA" w:eastAsia="en-CA"/>
        </w:rPr>
        <w:t>.</w:t>
      </w:r>
    </w:p>
    <w:p w:rsidRPr="00D12593" w:rsidR="005112E0" w:rsidP="00CD7386" w:rsidRDefault="005112E0" w14:paraId="4B2A91DD" w14:textId="4FD69551">
      <w:pPr>
        <w:jc w:val="both"/>
        <w:rPr>
          <w:rFonts w:eastAsia="Times New Roman"/>
          <w:color w:val="000000"/>
          <w:lang w:val="fr-CA" w:eastAsia="en-CA"/>
        </w:rPr>
      </w:pPr>
      <w:bookmarkStart w:name="lt_pId052" w:id="36"/>
      <w:bookmarkEnd w:id="35"/>
      <w:r w:rsidRPr="0077786E">
        <w:rPr>
          <w:rFonts w:eastAsia="Times New Roman"/>
          <w:color w:val="000000"/>
          <w:highlight w:val="cyan"/>
          <w:lang w:val="fr-CA" w:eastAsia="en-CA"/>
        </w:rPr>
        <w:t xml:space="preserve">Le propriétaire de l’immeuble s’est engagé à nettoyer en profondeur et à désinfecter de façon régulière les parties communes de l’immeuble, en accordant une attention particulière aux points de contact les plus fréquents. </w:t>
      </w:r>
      <w:r w:rsidRPr="0077786E" w:rsidR="008132D4">
        <w:rPr>
          <w:rFonts w:eastAsia="Times New Roman"/>
          <w:color w:val="000000"/>
          <w:highlight w:val="cyan"/>
          <w:lang w:val="fr-CA" w:eastAsia="en-CA"/>
        </w:rPr>
        <w:t>Le propriétaire utilise des produits approuvés et des désinfectants recommandés pour lutter contre la COVID-19.</w:t>
      </w:r>
    </w:p>
    <w:p w:rsidRPr="00D12593" w:rsidR="00070431" w:rsidP="00CD7386" w:rsidRDefault="007A24BA" w14:paraId="4880C4D4" w14:textId="6C480499">
      <w:pPr>
        <w:numPr>
          <w:ilvl w:val="0"/>
          <w:numId w:val="9"/>
        </w:numPr>
        <w:ind w:left="0" w:firstLine="0"/>
        <w:jc w:val="both"/>
        <w:textAlignment w:val="baseline"/>
        <w:rPr>
          <w:rFonts w:eastAsia="Times New Roman"/>
          <w:b/>
          <w:bCs/>
          <w:color w:val="000000"/>
          <w:lang w:val="fr-CA" w:eastAsia="en-CA"/>
        </w:rPr>
      </w:pPr>
      <w:bookmarkStart w:name="lt_pId054" w:id="37"/>
      <w:bookmarkEnd w:id="36"/>
      <w:r w:rsidRPr="00D12593">
        <w:rPr>
          <w:rFonts w:eastAsia="Times New Roman"/>
          <w:b/>
          <w:bCs/>
          <w:color w:val="000000"/>
          <w:lang w:val="fr-CA" w:eastAsia="en-CA"/>
        </w:rPr>
        <w:t>Signale</w:t>
      </w:r>
      <w:r w:rsidRPr="00D12593" w:rsidR="00B1142F">
        <w:rPr>
          <w:rFonts w:eastAsia="Times New Roman"/>
          <w:b/>
          <w:bCs/>
          <w:color w:val="000000"/>
          <w:lang w:val="fr-CA" w:eastAsia="en-CA"/>
        </w:rPr>
        <w:t>ment d’</w:t>
      </w:r>
      <w:r w:rsidRPr="00D12593">
        <w:rPr>
          <w:rFonts w:eastAsia="Times New Roman"/>
          <w:b/>
          <w:bCs/>
          <w:color w:val="000000"/>
          <w:lang w:val="fr-CA" w:eastAsia="en-CA"/>
        </w:rPr>
        <w:t>une maladie</w:t>
      </w:r>
      <w:bookmarkEnd w:id="37"/>
    </w:p>
    <w:p w:rsidR="007A24BA" w:rsidP="00CD7386" w:rsidRDefault="007A24BA" w14:paraId="722878FC" w14:textId="04ECC8E9">
      <w:pPr>
        <w:jc w:val="both"/>
        <w:rPr>
          <w:rFonts w:eastAsia="Times New Roman"/>
          <w:color w:val="000000"/>
          <w:lang w:val="fr-CA" w:eastAsia="en-CA"/>
        </w:rPr>
      </w:pPr>
      <w:bookmarkStart w:name="lt_pId055" w:id="38"/>
      <w:r w:rsidRPr="00D12593">
        <w:rPr>
          <w:rFonts w:eastAsia="Times New Roman"/>
          <w:color w:val="000000"/>
          <w:lang w:val="fr-CA" w:eastAsia="en-CA"/>
        </w:rPr>
        <w:t xml:space="preserve">Les </w:t>
      </w:r>
      <w:r w:rsidRPr="00D12593" w:rsidR="00D12593">
        <w:rPr>
          <w:rFonts w:eastAsia="Times New Roman"/>
          <w:color w:val="000000"/>
          <w:lang w:val="fr-CA" w:eastAsia="en-CA"/>
        </w:rPr>
        <w:t>personnes</w:t>
      </w:r>
      <w:r w:rsidRPr="00D12593">
        <w:rPr>
          <w:rFonts w:eastAsia="Times New Roman"/>
          <w:color w:val="000000"/>
          <w:lang w:val="fr-CA" w:eastAsia="en-CA"/>
        </w:rPr>
        <w:t xml:space="preserve"> visé</w:t>
      </w:r>
      <w:r w:rsidRPr="00D12593" w:rsidR="00D12593">
        <w:rPr>
          <w:rFonts w:eastAsia="Times New Roman"/>
          <w:color w:val="000000"/>
          <w:lang w:val="fr-CA" w:eastAsia="en-CA"/>
        </w:rPr>
        <w:t>e</w:t>
      </w:r>
      <w:r w:rsidRPr="00D12593">
        <w:rPr>
          <w:rFonts w:eastAsia="Times New Roman"/>
          <w:color w:val="000000"/>
          <w:lang w:val="fr-CA" w:eastAsia="en-CA"/>
        </w:rPr>
        <w:t xml:space="preserve">s qui sont malades doivent </w:t>
      </w:r>
      <w:r w:rsidRPr="00D12593" w:rsidR="00B1142F">
        <w:rPr>
          <w:rFonts w:eastAsia="Times New Roman"/>
          <w:color w:val="000000"/>
          <w:lang w:val="fr-CA" w:eastAsia="en-CA"/>
        </w:rPr>
        <w:t xml:space="preserve">immédiatement </w:t>
      </w:r>
      <w:r w:rsidRPr="00D12593">
        <w:rPr>
          <w:rFonts w:eastAsia="Times New Roman"/>
          <w:color w:val="000000"/>
          <w:lang w:val="fr-CA" w:eastAsia="en-CA"/>
        </w:rPr>
        <w:t xml:space="preserve">en aviser leurs gestionnaires ou </w:t>
      </w:r>
      <w:r w:rsidRPr="00D12593" w:rsidR="00B1142F">
        <w:rPr>
          <w:rFonts w:eastAsia="Times New Roman"/>
          <w:color w:val="000000"/>
          <w:lang w:val="fr-CA" w:eastAsia="en-CA"/>
        </w:rPr>
        <w:t xml:space="preserve">leurs </w:t>
      </w:r>
      <w:r w:rsidRPr="00D12593">
        <w:rPr>
          <w:rFonts w:eastAsia="Times New Roman"/>
          <w:color w:val="000000"/>
          <w:lang w:val="fr-CA" w:eastAsia="en-CA"/>
        </w:rPr>
        <w:t xml:space="preserve">superviseurs et rester chez </w:t>
      </w:r>
      <w:r w:rsidRPr="00D12593" w:rsidR="00D12593">
        <w:rPr>
          <w:rFonts w:eastAsia="Times New Roman"/>
          <w:color w:val="000000"/>
          <w:lang w:val="fr-CA" w:eastAsia="en-CA"/>
        </w:rPr>
        <w:t>elles</w:t>
      </w:r>
      <w:r w:rsidRPr="00D12593">
        <w:rPr>
          <w:rFonts w:eastAsia="Times New Roman"/>
          <w:color w:val="000000"/>
          <w:lang w:val="fr-CA" w:eastAsia="en-CA"/>
        </w:rPr>
        <w:t xml:space="preserve">. Les </w:t>
      </w:r>
      <w:r w:rsidRPr="00D12593" w:rsidR="00D12593">
        <w:rPr>
          <w:rFonts w:eastAsia="Times New Roman"/>
          <w:color w:val="000000"/>
          <w:lang w:val="fr-CA" w:eastAsia="en-CA"/>
        </w:rPr>
        <w:t>personnes</w:t>
      </w:r>
      <w:r w:rsidRPr="00D12593">
        <w:rPr>
          <w:rFonts w:eastAsia="Times New Roman"/>
          <w:color w:val="000000"/>
          <w:lang w:val="fr-CA" w:eastAsia="en-CA"/>
        </w:rPr>
        <w:t xml:space="preserve"> visé</w:t>
      </w:r>
      <w:r w:rsidRPr="00D12593" w:rsidR="00D12593">
        <w:rPr>
          <w:rFonts w:eastAsia="Times New Roman"/>
          <w:color w:val="000000"/>
          <w:lang w:val="fr-CA" w:eastAsia="en-CA"/>
        </w:rPr>
        <w:t>e</w:t>
      </w:r>
      <w:r w:rsidRPr="00D12593">
        <w:rPr>
          <w:rFonts w:eastAsia="Times New Roman"/>
          <w:color w:val="000000"/>
          <w:lang w:val="fr-CA" w:eastAsia="en-CA"/>
        </w:rPr>
        <w:t>s qui ont</w:t>
      </w:r>
      <w:r>
        <w:rPr>
          <w:rFonts w:eastAsia="Times New Roman"/>
          <w:color w:val="000000"/>
          <w:lang w:val="fr-CA" w:eastAsia="en-CA"/>
        </w:rPr>
        <w:t xml:space="preserve"> ou pensent avoir la </w:t>
      </w:r>
      <w:proofErr w:type="spellStart"/>
      <w:r>
        <w:rPr>
          <w:rFonts w:eastAsia="Times New Roman"/>
          <w:color w:val="000000"/>
          <w:lang w:val="fr-CA" w:eastAsia="en-CA"/>
        </w:rPr>
        <w:t>COVID</w:t>
      </w:r>
      <w:proofErr w:type="spellEnd"/>
      <w:r w:rsidR="00D12593">
        <w:rPr>
          <w:rFonts w:eastAsia="Times New Roman"/>
          <w:color w:val="000000"/>
          <w:lang w:val="fr-CA" w:eastAsia="en-CA"/>
        </w:rPr>
        <w:noBreakHyphen/>
      </w:r>
      <w:r>
        <w:rPr>
          <w:rFonts w:eastAsia="Times New Roman"/>
          <w:color w:val="000000"/>
          <w:lang w:val="fr-CA" w:eastAsia="en-CA"/>
        </w:rPr>
        <w:t xml:space="preserve">19, </w:t>
      </w:r>
      <w:r>
        <w:rPr>
          <w:rFonts w:eastAsia="Times New Roman"/>
          <w:color w:val="000000"/>
          <w:lang w:val="fr-CA" w:eastAsia="en-CA"/>
        </w:rPr>
        <w:lastRenderedPageBreak/>
        <w:t>un rhume ou des symptômes semblables à ceux de la grippe doivent suivre les protocoles établis par les autorités de santé publique (p. ex., Santé publique Ontario).</w:t>
      </w:r>
    </w:p>
    <w:p w:rsidRPr="009E522B" w:rsidR="00826C47" w:rsidP="00CD7386" w:rsidRDefault="007A24BA" w14:paraId="20B6B355" w14:textId="0EA384EC">
      <w:pPr>
        <w:pStyle w:val="Titre1"/>
        <w:keepNext/>
        <w:keepLines/>
        <w:ind w:left="0" w:firstLine="0"/>
        <w:jc w:val="both"/>
        <w:rPr>
          <w:lang w:val="fr-CA"/>
        </w:rPr>
      </w:pPr>
      <w:bookmarkStart w:name="lt_pId057" w:id="39"/>
      <w:bookmarkEnd w:id="38"/>
      <w:r w:rsidRPr="009E522B">
        <w:rPr>
          <w:lang w:val="fr-CA"/>
        </w:rPr>
        <w:t>Mesures d’Adaptation</w:t>
      </w:r>
      <w:bookmarkEnd w:id="39"/>
    </w:p>
    <w:p w:rsidR="007A24BA" w:rsidP="00CD7386" w:rsidRDefault="007A24BA" w14:paraId="3D1DE77B" w14:textId="41E01545">
      <w:pPr>
        <w:pStyle w:val="Titre2"/>
        <w:keepNext/>
        <w:keepLines/>
        <w:ind w:left="0" w:firstLine="0"/>
        <w:jc w:val="both"/>
        <w:rPr>
          <w:lang w:val="fr-CA"/>
        </w:rPr>
      </w:pPr>
      <w:bookmarkStart w:name="lt_pId058" w:id="40"/>
      <w:r>
        <w:rPr>
          <w:lang w:val="fr-CA"/>
        </w:rPr>
        <w:t>Mesures d’adaptation pour les personnes visées qui ne peuvent pas être vaccinées</w:t>
      </w:r>
    </w:p>
    <w:p w:rsidR="00A82A2E" w:rsidP="00A82A2E" w:rsidRDefault="00A82A2E" w14:paraId="28F7AD1C" w14:textId="34F85E52">
      <w:pPr>
        <w:keepNext/>
        <w:keepLines/>
        <w:jc w:val="both"/>
        <w:rPr>
          <w:lang w:val="fr-CA"/>
        </w:rPr>
      </w:pPr>
      <w:bookmarkStart w:name="lt_pId059" w:id="41"/>
      <w:bookmarkEnd w:id="40"/>
      <w:r>
        <w:rPr>
          <w:lang w:val="fr-CA"/>
        </w:rPr>
        <w:t>L’Organisme s’engage à fournir un lieu de travail exempt de discrimination et de harcèlement conformément au</w:t>
      </w:r>
      <w:r w:rsidR="004E0634">
        <w:rPr>
          <w:lang w:val="fr-CA"/>
        </w:rPr>
        <w:t>x</w:t>
      </w:r>
      <w:r>
        <w:rPr>
          <w:lang w:val="fr-CA"/>
        </w:rPr>
        <w:t xml:space="preserve"> lois sur les droits de la personne de l’Ontario. </w:t>
      </w:r>
      <w:r w:rsidRPr="004E0634" w:rsidR="004E0634">
        <w:rPr>
          <w:lang w:val="fr-CA"/>
        </w:rPr>
        <w:t>L</w:t>
      </w:r>
      <w:r w:rsidR="00B8140B">
        <w:rPr>
          <w:lang w:val="fr-CA"/>
        </w:rPr>
        <w:t xml:space="preserve">’Organisme s’efforcera de dispenser </w:t>
      </w:r>
      <w:r w:rsidRPr="004E0634" w:rsidR="004E0634">
        <w:rPr>
          <w:lang w:val="fr-CA"/>
        </w:rPr>
        <w:t xml:space="preserve">de l’application rigoureuse de la présente politique </w:t>
      </w:r>
      <w:r w:rsidR="00B8140B">
        <w:rPr>
          <w:lang w:val="fr-CA"/>
        </w:rPr>
        <w:t>l</w:t>
      </w:r>
      <w:r w:rsidRPr="004E0634">
        <w:rPr>
          <w:lang w:val="fr-CA"/>
        </w:rPr>
        <w:t xml:space="preserve">es personnes visées qui sont admissibles </w:t>
      </w:r>
      <w:r w:rsidRPr="004E0634" w:rsidR="004E0634">
        <w:rPr>
          <w:lang w:val="fr-CA"/>
        </w:rPr>
        <w:t xml:space="preserve">selon </w:t>
      </w:r>
      <w:r w:rsidRPr="00B8140B" w:rsidR="004E0634">
        <w:rPr>
          <w:lang w:val="fr-CA"/>
        </w:rPr>
        <w:t xml:space="preserve">un ou plusieurs </w:t>
      </w:r>
      <w:r w:rsidRPr="00B8140B">
        <w:rPr>
          <w:lang w:val="fr-CA"/>
        </w:rPr>
        <w:t xml:space="preserve">motifs de discrimination protégés </w:t>
      </w:r>
      <w:r w:rsidR="00B8140B">
        <w:rPr>
          <w:lang w:val="fr-CA"/>
        </w:rPr>
        <w:t>aux termes du</w:t>
      </w:r>
      <w:r w:rsidRPr="00B8140B">
        <w:rPr>
          <w:lang w:val="fr-CA"/>
        </w:rPr>
        <w:t xml:space="preserve"> </w:t>
      </w:r>
      <w:r w:rsidRPr="00B8140B">
        <w:rPr>
          <w:i/>
          <w:iCs/>
          <w:lang w:val="fr-CA"/>
        </w:rPr>
        <w:t>Code des droits de la personne</w:t>
      </w:r>
      <w:r w:rsidRPr="00B8140B">
        <w:rPr>
          <w:lang w:val="fr-CA"/>
        </w:rPr>
        <w:t xml:space="preserve"> jusqu’à ce qu’il y ait un préjudice injustifié</w:t>
      </w:r>
      <w:r>
        <w:rPr>
          <w:lang w:val="fr-CA"/>
        </w:rPr>
        <w:t>.</w:t>
      </w:r>
      <w:bookmarkStart w:name="lt_pId061" w:id="42"/>
      <w:bookmarkEnd w:id="41"/>
    </w:p>
    <w:p w:rsidR="00A82A2E" w:rsidP="00A82A2E" w:rsidRDefault="00A82A2E" w14:paraId="56E74494" w14:textId="3BB637F6">
      <w:pPr>
        <w:keepNext/>
        <w:keepLines/>
        <w:jc w:val="both"/>
        <w:rPr>
          <w:lang w:val="fr-CA"/>
        </w:rPr>
      </w:pPr>
      <w:r>
        <w:rPr>
          <w:lang w:val="fr-CA"/>
        </w:rPr>
        <w:t xml:space="preserve">Les personnes visées </w:t>
      </w:r>
      <w:r w:rsidR="002A0F7E">
        <w:rPr>
          <w:lang w:val="fr-CA"/>
        </w:rPr>
        <w:t>qui souhaitent</w:t>
      </w:r>
      <w:r>
        <w:rPr>
          <w:lang w:val="fr-CA"/>
        </w:rPr>
        <w:t xml:space="preserve"> obtenir des mesures d’adaptation sont tenu</w:t>
      </w:r>
      <w:r w:rsidR="00767E26">
        <w:rPr>
          <w:lang w:val="fr-CA"/>
        </w:rPr>
        <w:t>e</w:t>
      </w:r>
      <w:r>
        <w:rPr>
          <w:lang w:val="fr-CA"/>
        </w:rPr>
        <w:t>s par la loi d</w:t>
      </w:r>
      <w:r w:rsidR="00AE23F9">
        <w:rPr>
          <w:lang w:val="fr-CA"/>
        </w:rPr>
        <w:t xml:space="preserve">’identifier </w:t>
      </w:r>
      <w:r w:rsidR="008E1DFF">
        <w:rPr>
          <w:lang w:val="fr-CA"/>
        </w:rPr>
        <w:t>elles</w:t>
      </w:r>
      <w:r w:rsidR="00AE23F9">
        <w:rPr>
          <w:lang w:val="fr-CA"/>
        </w:rPr>
        <w:t xml:space="preserve">-mêmes le motif de </w:t>
      </w:r>
      <w:r w:rsidR="002A0F7E">
        <w:rPr>
          <w:lang w:val="fr-CA"/>
        </w:rPr>
        <w:t>distinction illicite</w:t>
      </w:r>
      <w:r w:rsidR="00AE23F9">
        <w:rPr>
          <w:lang w:val="fr-CA"/>
        </w:rPr>
        <w:t xml:space="preserve"> que la vaccination pourrait enfreindre </w:t>
      </w:r>
      <w:r w:rsidR="004E0634">
        <w:rPr>
          <w:lang w:val="fr-CA"/>
        </w:rPr>
        <w:t xml:space="preserve">selon </w:t>
      </w:r>
      <w:r w:rsidR="0001078F">
        <w:rPr>
          <w:lang w:val="fr-CA"/>
        </w:rPr>
        <w:t>elles</w:t>
      </w:r>
      <w:r w:rsidR="004E0634">
        <w:rPr>
          <w:lang w:val="fr-CA"/>
        </w:rPr>
        <w:t xml:space="preserve"> </w:t>
      </w:r>
      <w:r w:rsidR="00AE23F9">
        <w:rPr>
          <w:lang w:val="fr-CA"/>
        </w:rPr>
        <w:t xml:space="preserve">et </w:t>
      </w:r>
      <w:r w:rsidR="0001078F">
        <w:rPr>
          <w:lang w:val="fr-CA"/>
        </w:rPr>
        <w:t>elles</w:t>
      </w:r>
      <w:r w:rsidR="00AE23F9">
        <w:rPr>
          <w:lang w:val="fr-CA"/>
        </w:rPr>
        <w:t xml:space="preserve"> doivent également participer au processus d’élaboration des mesures d’adaptation, notamment en fournissant des renseignements en vue d’établir l’existence d’un motif </w:t>
      </w:r>
      <w:r w:rsidR="002A0F7E">
        <w:rPr>
          <w:lang w:val="fr-CA"/>
        </w:rPr>
        <w:t>de protection</w:t>
      </w:r>
      <w:r w:rsidR="00AE23F9">
        <w:rPr>
          <w:lang w:val="fr-CA"/>
        </w:rPr>
        <w:t>, les limites connexes et les adaptation</w:t>
      </w:r>
      <w:r w:rsidR="002A0F7E">
        <w:rPr>
          <w:lang w:val="fr-CA"/>
        </w:rPr>
        <w:t>s</w:t>
      </w:r>
      <w:r w:rsidR="00AE23F9">
        <w:rPr>
          <w:lang w:val="fr-CA"/>
        </w:rPr>
        <w:t xml:space="preserve"> </w:t>
      </w:r>
      <w:r w:rsidR="002A0F7E">
        <w:rPr>
          <w:lang w:val="fr-CA"/>
        </w:rPr>
        <w:t>possibles</w:t>
      </w:r>
      <w:r w:rsidR="00AE23F9">
        <w:rPr>
          <w:lang w:val="fr-CA"/>
        </w:rPr>
        <w:t>. Afin de discuter des dispenses éventuelles et des adaptations connexes aux termes de la présente politique, les personnes visées admissibles devraient communiquer avec leur superviseur immédiat ou les ressources humaines.</w:t>
      </w:r>
      <w:r w:rsidR="002A0F7E">
        <w:rPr>
          <w:lang w:val="fr-CA"/>
        </w:rPr>
        <w:t xml:space="preserve"> </w:t>
      </w:r>
    </w:p>
    <w:p w:rsidRPr="007A24BA" w:rsidR="00F227D3" w:rsidP="00CD7386" w:rsidRDefault="00AE23F9" w14:paraId="7014832D" w14:textId="31B4EC21">
      <w:pPr>
        <w:pStyle w:val="Titre2"/>
        <w:ind w:left="0" w:firstLine="0"/>
        <w:jc w:val="both"/>
        <w:rPr>
          <w:lang w:val="fr-CA"/>
        </w:rPr>
      </w:pPr>
      <w:bookmarkStart w:name="lt_pId063" w:id="43"/>
      <w:bookmarkEnd w:id="42"/>
      <w:r w:rsidRPr="00981480">
        <w:rPr>
          <w:lang w:val="fr-CA"/>
        </w:rPr>
        <w:t xml:space="preserve">Mesures d’adaptation </w:t>
      </w:r>
      <w:r w:rsidR="00981480">
        <w:rPr>
          <w:lang w:val="fr-CA"/>
        </w:rPr>
        <w:t>en cas d’</w:t>
      </w:r>
      <w:r w:rsidRPr="00981480">
        <w:rPr>
          <w:lang w:val="fr-CA"/>
        </w:rPr>
        <w:t>effets</w:t>
      </w:r>
      <w:r>
        <w:rPr>
          <w:lang w:val="fr-CA"/>
        </w:rPr>
        <w:t xml:space="preserve"> secondaires</w:t>
      </w:r>
      <w:bookmarkEnd w:id="43"/>
    </w:p>
    <w:p w:rsidR="00AE23F9" w:rsidP="00CD7386" w:rsidRDefault="00AE23F9" w14:paraId="0D37DD8E" w14:textId="4AC87805">
      <w:pPr>
        <w:jc w:val="both"/>
        <w:rPr>
          <w:lang w:val="fr-CA"/>
        </w:rPr>
      </w:pPr>
      <w:bookmarkStart w:name="lt_pId064" w:id="44"/>
      <w:r>
        <w:rPr>
          <w:lang w:val="fr-CA"/>
        </w:rPr>
        <w:t xml:space="preserve">Les </w:t>
      </w:r>
      <w:r w:rsidRPr="00E57284">
        <w:rPr>
          <w:lang w:val="fr-CA"/>
        </w:rPr>
        <w:t>autorités de santé publique</w:t>
      </w:r>
      <w:r>
        <w:rPr>
          <w:lang w:val="fr-CA"/>
        </w:rPr>
        <w:t xml:space="preserve"> ont déclaré qu’il n’était pas inhabituel </w:t>
      </w:r>
      <w:r w:rsidR="00E57284">
        <w:rPr>
          <w:lang w:val="fr-CA"/>
        </w:rPr>
        <w:t>de ressentir</w:t>
      </w:r>
      <w:r>
        <w:rPr>
          <w:lang w:val="fr-CA"/>
        </w:rPr>
        <w:t xml:space="preserve"> des effets secondaires légers après la vaccination et que les réactions indésirables graves au</w:t>
      </w:r>
      <w:r w:rsidR="00840C57">
        <w:rPr>
          <w:lang w:val="fr-CA"/>
        </w:rPr>
        <w:t xml:space="preserve">x vaccins sont rares. </w:t>
      </w:r>
      <w:r w:rsidR="00E57284">
        <w:rPr>
          <w:lang w:val="fr-CA"/>
        </w:rPr>
        <w:t>La</w:t>
      </w:r>
      <w:r w:rsidR="00840C57">
        <w:rPr>
          <w:lang w:val="fr-CA"/>
        </w:rPr>
        <w:t xml:space="preserve"> personne visée </w:t>
      </w:r>
      <w:r w:rsidR="00E57284">
        <w:rPr>
          <w:lang w:val="fr-CA"/>
        </w:rPr>
        <w:t>qui réagit à la vaccination d’une manière</w:t>
      </w:r>
      <w:r w:rsidR="00840C57">
        <w:rPr>
          <w:lang w:val="fr-CA"/>
        </w:rPr>
        <w:t xml:space="preserve"> qui l</w:t>
      </w:r>
      <w:r w:rsidR="009F576C">
        <w:rPr>
          <w:lang w:val="fr-CA"/>
        </w:rPr>
        <w:t>’</w:t>
      </w:r>
      <w:r w:rsidR="00840C57">
        <w:rPr>
          <w:lang w:val="fr-CA"/>
        </w:rPr>
        <w:t xml:space="preserve">empêche d’exécuter les fonctions essentielles de </w:t>
      </w:r>
      <w:r w:rsidR="00E57284">
        <w:rPr>
          <w:lang w:val="fr-CA"/>
        </w:rPr>
        <w:t>son</w:t>
      </w:r>
      <w:r w:rsidR="00840C57">
        <w:rPr>
          <w:lang w:val="fr-CA"/>
        </w:rPr>
        <w:t xml:space="preserve"> emploi</w:t>
      </w:r>
      <w:r w:rsidR="00E57284">
        <w:rPr>
          <w:lang w:val="fr-CA"/>
        </w:rPr>
        <w:t xml:space="preserve"> </w:t>
      </w:r>
      <w:r w:rsidR="00840C57">
        <w:rPr>
          <w:lang w:val="fr-CA"/>
        </w:rPr>
        <w:t xml:space="preserve">doit communiquer avec </w:t>
      </w:r>
      <w:r w:rsidR="009F576C">
        <w:rPr>
          <w:lang w:val="fr-CA"/>
        </w:rPr>
        <w:t>son</w:t>
      </w:r>
      <w:r w:rsidR="00840C57">
        <w:rPr>
          <w:lang w:val="fr-CA"/>
        </w:rPr>
        <w:t xml:space="preserve"> superviseur immédiat ou les ressources humaines.</w:t>
      </w:r>
    </w:p>
    <w:bookmarkEnd w:id="44"/>
    <w:p w:rsidRPr="007A24BA" w:rsidR="00B166CE" w:rsidP="00CD7386" w:rsidRDefault="00840C57" w14:paraId="5DF955FF" w14:textId="78EC80D1">
      <w:pPr>
        <w:jc w:val="both"/>
        <w:rPr>
          <w:lang w:val="fr-CA"/>
        </w:rPr>
      </w:pPr>
      <w:r>
        <w:rPr>
          <w:lang w:val="fr-CA"/>
        </w:rPr>
        <w:t xml:space="preserve">Les personnes visées qui tombent malades ou </w:t>
      </w:r>
      <w:r w:rsidR="00EA0DC8">
        <w:rPr>
          <w:lang w:val="fr-CA"/>
        </w:rPr>
        <w:t>sont blessé</w:t>
      </w:r>
      <w:r w:rsidR="00767E26">
        <w:rPr>
          <w:lang w:val="fr-CA"/>
        </w:rPr>
        <w:t>e</w:t>
      </w:r>
      <w:r w:rsidR="00EA0DC8">
        <w:rPr>
          <w:lang w:val="fr-CA"/>
        </w:rPr>
        <w:t xml:space="preserve">s après avoir été vaccinées peuvent également être admissibles </w:t>
      </w:r>
      <w:r w:rsidR="00E57284">
        <w:rPr>
          <w:lang w:val="fr-CA"/>
        </w:rPr>
        <w:t>à des</w:t>
      </w:r>
      <w:r w:rsidR="00EA0DC8">
        <w:rPr>
          <w:lang w:val="fr-CA"/>
        </w:rPr>
        <w:t xml:space="preserve"> </w:t>
      </w:r>
      <w:r w:rsidR="00E57284">
        <w:rPr>
          <w:lang w:val="fr-CA"/>
        </w:rPr>
        <w:t>prestations</w:t>
      </w:r>
      <w:r w:rsidR="00EA0DC8">
        <w:rPr>
          <w:lang w:val="fr-CA"/>
        </w:rPr>
        <w:t xml:space="preserve"> et/ou </w:t>
      </w:r>
      <w:r w:rsidR="001101D6">
        <w:rPr>
          <w:lang w:val="fr-CA"/>
        </w:rPr>
        <w:t>aux mesures d’aide gouvernementale.</w:t>
      </w:r>
    </w:p>
    <w:p w:rsidRPr="00E57284" w:rsidR="00C52D60" w:rsidP="00CD7386" w:rsidRDefault="001101D6" w14:paraId="5D9E2CCB" w14:textId="50E99337">
      <w:pPr>
        <w:pStyle w:val="Titre1"/>
        <w:keepNext/>
        <w:keepLines/>
        <w:ind w:left="0" w:firstLine="0"/>
        <w:jc w:val="both"/>
        <w:rPr>
          <w:lang w:val="fr-CA"/>
        </w:rPr>
      </w:pPr>
      <w:bookmarkStart w:name="lt_pId067" w:id="45"/>
      <w:r w:rsidRPr="00E57284">
        <w:rPr>
          <w:lang w:val="fr-CA"/>
        </w:rPr>
        <w:lastRenderedPageBreak/>
        <w:t>CONFIDENTIALITÉ</w:t>
      </w:r>
      <w:bookmarkEnd w:id="45"/>
    </w:p>
    <w:p w:rsidRPr="00E57284" w:rsidR="001101D6" w:rsidP="00CD7386" w:rsidRDefault="00E57284" w14:paraId="485177D3" w14:textId="1B07EC8C">
      <w:pPr>
        <w:pStyle w:val="Titre2"/>
        <w:keepNext/>
        <w:keepLines/>
        <w:ind w:left="0" w:firstLine="0"/>
        <w:jc w:val="both"/>
        <w:rPr>
          <w:lang w:val="fr-CA"/>
        </w:rPr>
      </w:pPr>
      <w:bookmarkStart w:name="lt_pId068" w:id="46"/>
      <w:r>
        <w:rPr>
          <w:lang w:val="fr-CA"/>
        </w:rPr>
        <w:t>Objectifs visés par</w:t>
      </w:r>
      <w:r w:rsidRPr="00E57284" w:rsidR="001101D6">
        <w:rPr>
          <w:lang w:val="fr-CA"/>
        </w:rPr>
        <w:t xml:space="preserve"> la collecte, l’utilisation et la </w:t>
      </w:r>
      <w:r w:rsidRPr="003072BD" w:rsidR="003072BD">
        <w:rPr>
          <w:lang w:val="fr-CA"/>
        </w:rPr>
        <w:t xml:space="preserve">divulgation </w:t>
      </w:r>
      <w:r w:rsidRPr="00E57284" w:rsidR="001101D6">
        <w:rPr>
          <w:lang w:val="fr-CA"/>
        </w:rPr>
        <w:t>de renseignements sur le statut de vaccination</w:t>
      </w:r>
    </w:p>
    <w:p w:rsidR="001101D6" w:rsidP="00CD7386" w:rsidRDefault="001101D6" w14:paraId="25CDBD61" w14:textId="79339FAE">
      <w:pPr>
        <w:keepNext/>
        <w:keepLines/>
        <w:jc w:val="both"/>
        <w:rPr>
          <w:lang w:val="fr-CA"/>
        </w:rPr>
      </w:pPr>
      <w:bookmarkStart w:name="lt_pId069" w:id="47"/>
      <w:bookmarkEnd w:id="46"/>
      <w:r>
        <w:rPr>
          <w:lang w:val="fr-CA"/>
        </w:rPr>
        <w:t xml:space="preserve">Les renseignements sur le statut de vaccination, y compris le type de vaccin et la date, l’heure et le lieu </w:t>
      </w:r>
      <w:r w:rsidR="005B78ED">
        <w:rPr>
          <w:lang w:val="fr-CA"/>
        </w:rPr>
        <w:t>d’administration de</w:t>
      </w:r>
      <w:r>
        <w:rPr>
          <w:lang w:val="fr-CA"/>
        </w:rPr>
        <w:t xml:space="preserve"> chaque dose de vaccin, seront recueillis, utilisés et </w:t>
      </w:r>
      <w:r w:rsidR="003072BD">
        <w:rPr>
          <w:lang w:val="fr-CA"/>
        </w:rPr>
        <w:t>divulgués</w:t>
      </w:r>
      <w:r w:rsidRPr="003072BD" w:rsidR="003072BD">
        <w:rPr>
          <w:lang w:val="fr-CA"/>
        </w:rPr>
        <w:t xml:space="preserve"> </w:t>
      </w:r>
      <w:r>
        <w:rPr>
          <w:lang w:val="fr-CA"/>
        </w:rPr>
        <w:t xml:space="preserve">conformément à la politique </w:t>
      </w:r>
      <w:r w:rsidR="0076000C">
        <w:t>de</w:t>
      </w:r>
      <w:r w:rsidRPr="005B78ED" w:rsidR="005B78ED">
        <w:t xml:space="preserve"> protection des </w:t>
      </w:r>
      <w:proofErr w:type="spellStart"/>
      <w:r w:rsidRPr="005B78ED" w:rsidR="005B78ED">
        <w:t>renseignements</w:t>
      </w:r>
      <w:proofErr w:type="spellEnd"/>
      <w:r w:rsidRPr="005B78ED" w:rsidR="005B78ED">
        <w:t xml:space="preserve"> </w:t>
      </w:r>
      <w:proofErr w:type="spellStart"/>
      <w:r w:rsidRPr="005B78ED" w:rsidR="005B78ED">
        <w:t>personnels</w:t>
      </w:r>
      <w:proofErr w:type="spellEnd"/>
      <w:r>
        <w:rPr>
          <w:lang w:val="fr-CA"/>
        </w:rPr>
        <w:t xml:space="preserve"> de l’Organisme, </w:t>
      </w:r>
      <w:r w:rsidR="002C75D9">
        <w:rPr>
          <w:lang w:val="fr-CA"/>
        </w:rPr>
        <w:t xml:space="preserve">aux modalités de la présente politique, </w:t>
      </w:r>
      <w:r w:rsidR="009F576C">
        <w:rPr>
          <w:lang w:val="fr-CA"/>
        </w:rPr>
        <w:t xml:space="preserve">à </w:t>
      </w:r>
      <w:r w:rsidR="002C75D9">
        <w:rPr>
          <w:lang w:val="fr-CA"/>
        </w:rPr>
        <w:t xml:space="preserve">la </w:t>
      </w:r>
      <w:r w:rsidRPr="005B78ED" w:rsidR="002C75D9">
        <w:rPr>
          <w:i/>
          <w:iCs/>
          <w:lang w:val="fr-CA"/>
        </w:rPr>
        <w:t>Loi sur la protection des renseignements personnels et les documents électroniques</w:t>
      </w:r>
      <w:r w:rsidR="002C75D9">
        <w:rPr>
          <w:lang w:val="fr-CA"/>
        </w:rPr>
        <w:t xml:space="preserve"> (la « </w:t>
      </w:r>
      <w:proofErr w:type="spellStart"/>
      <w:r w:rsidRPr="002C75D9" w:rsidR="002C75D9">
        <w:rPr>
          <w:b/>
          <w:bCs/>
          <w:lang w:val="fr-CA"/>
        </w:rPr>
        <w:t>LPR</w:t>
      </w:r>
      <w:r w:rsidR="00C06870">
        <w:rPr>
          <w:b/>
          <w:bCs/>
          <w:lang w:val="fr-CA"/>
        </w:rPr>
        <w:t>P</w:t>
      </w:r>
      <w:r w:rsidRPr="002C75D9" w:rsidR="002C75D9">
        <w:rPr>
          <w:b/>
          <w:bCs/>
          <w:lang w:val="fr-CA"/>
        </w:rPr>
        <w:t>DE</w:t>
      </w:r>
      <w:proofErr w:type="spellEnd"/>
      <w:r w:rsidR="002C75D9">
        <w:rPr>
          <w:lang w:val="fr-CA"/>
        </w:rPr>
        <w:t xml:space="preserve"> ») et </w:t>
      </w:r>
      <w:r w:rsidR="009F576C">
        <w:rPr>
          <w:lang w:val="fr-CA"/>
        </w:rPr>
        <w:t>aux</w:t>
      </w:r>
      <w:r w:rsidR="002C75D9">
        <w:rPr>
          <w:lang w:val="fr-CA"/>
        </w:rPr>
        <w:t xml:space="preserve"> autre</w:t>
      </w:r>
      <w:r w:rsidR="009F576C">
        <w:rPr>
          <w:lang w:val="fr-CA"/>
        </w:rPr>
        <w:t>s</w:t>
      </w:r>
      <w:r w:rsidR="002C75D9">
        <w:rPr>
          <w:lang w:val="fr-CA"/>
        </w:rPr>
        <w:t xml:space="preserve"> lois sur la protection de</w:t>
      </w:r>
      <w:r w:rsidR="005B78ED">
        <w:rPr>
          <w:lang w:val="fr-CA"/>
        </w:rPr>
        <w:t>s</w:t>
      </w:r>
      <w:r w:rsidR="002C75D9">
        <w:rPr>
          <w:lang w:val="fr-CA"/>
        </w:rPr>
        <w:t xml:space="preserve"> renseignements personnels provinciales applicables, </w:t>
      </w:r>
      <w:r w:rsidR="005B78ED">
        <w:rPr>
          <w:lang w:val="fr-CA"/>
        </w:rPr>
        <w:t>s’il y a lieu</w:t>
      </w:r>
      <w:r w:rsidR="002C75D9">
        <w:rPr>
          <w:lang w:val="fr-CA"/>
        </w:rPr>
        <w:t xml:space="preserve">. Les </w:t>
      </w:r>
      <w:r w:rsidR="007B0D5A">
        <w:rPr>
          <w:lang w:val="fr-CA"/>
        </w:rPr>
        <w:t xml:space="preserve">renseignements sur le statut de vaccination ne seront recueillis, utilisés et </w:t>
      </w:r>
      <w:r w:rsidR="003072BD">
        <w:rPr>
          <w:lang w:val="fr-CA"/>
        </w:rPr>
        <w:t>divulgués</w:t>
      </w:r>
      <w:r w:rsidR="007B0D5A">
        <w:rPr>
          <w:lang w:val="fr-CA"/>
        </w:rPr>
        <w:t xml:space="preserve"> </w:t>
      </w:r>
      <w:r w:rsidR="00767E26">
        <w:rPr>
          <w:lang w:val="fr-CA"/>
        </w:rPr>
        <w:t>qu’</w:t>
      </w:r>
      <w:r w:rsidR="007B0D5A">
        <w:rPr>
          <w:lang w:val="fr-CA"/>
        </w:rPr>
        <w:t>aux fins raisonnables suivantes</w:t>
      </w:r>
      <w:r w:rsidR="00767E26">
        <w:rPr>
          <w:lang w:val="fr-CA"/>
        </w:rPr>
        <w:t> </w:t>
      </w:r>
      <w:r w:rsidR="007B0D5A">
        <w:rPr>
          <w:lang w:val="fr-CA"/>
        </w:rPr>
        <w:t>:</w:t>
      </w:r>
    </w:p>
    <w:p w:rsidR="007B0D5A" w:rsidP="00CD7386" w:rsidRDefault="007B0D5A" w14:paraId="4F7A09C8" w14:textId="45C3EE31">
      <w:pPr>
        <w:pStyle w:val="Paragraphedeliste"/>
        <w:numPr>
          <w:ilvl w:val="4"/>
          <w:numId w:val="3"/>
        </w:numPr>
        <w:ind w:left="1530" w:hanging="810"/>
        <w:jc w:val="both"/>
        <w:rPr>
          <w:lang w:val="fr-CA"/>
        </w:rPr>
      </w:pPr>
      <w:bookmarkStart w:name="lt_pId071" w:id="48"/>
      <w:bookmarkEnd w:id="47"/>
      <w:r>
        <w:rPr>
          <w:lang w:val="fr-CA"/>
        </w:rPr>
        <w:t>prendre toutes les précautions raisonnables pendant la pandémie pour veiller à la santé et à la sécurité de tous sur le lieu de travail au moyen d’une planification adéquate en matière de santé et de sécurité en fonction du statut de vaccination;</w:t>
      </w:r>
    </w:p>
    <w:p w:rsidR="007F0F5E" w:rsidP="007F0F5E" w:rsidRDefault="007F0F5E" w14:paraId="08959656" w14:textId="77777777">
      <w:pPr>
        <w:pStyle w:val="Paragraphedeliste"/>
        <w:ind w:left="1530"/>
        <w:jc w:val="both"/>
        <w:rPr>
          <w:lang w:val="fr-CA"/>
        </w:rPr>
      </w:pPr>
    </w:p>
    <w:p w:rsidR="007B0D5A" w:rsidP="00CD7386" w:rsidRDefault="009F576C" w14:paraId="672EF9D9" w14:textId="798BE644">
      <w:pPr>
        <w:pStyle w:val="Paragraphedeliste"/>
        <w:numPr>
          <w:ilvl w:val="4"/>
          <w:numId w:val="3"/>
        </w:numPr>
        <w:ind w:left="1530" w:hanging="810"/>
        <w:jc w:val="both"/>
        <w:rPr>
          <w:lang w:val="fr-CA"/>
        </w:rPr>
      </w:pPr>
      <w:bookmarkStart w:name="lt_pId072" w:id="49"/>
      <w:bookmarkEnd w:id="48"/>
      <w:r>
        <w:rPr>
          <w:lang w:val="fr-CA"/>
        </w:rPr>
        <w:t xml:space="preserve">limiter la </w:t>
      </w:r>
      <w:r w:rsidRPr="003072BD" w:rsidR="003072BD">
        <w:rPr>
          <w:lang w:val="fr-CA"/>
        </w:rPr>
        <w:t xml:space="preserve">divulgation </w:t>
      </w:r>
      <w:r w:rsidR="000B6679">
        <w:rPr>
          <w:lang w:val="fr-CA"/>
        </w:rPr>
        <w:t>de renseignements</w:t>
      </w:r>
      <w:r w:rsidR="007B0D5A">
        <w:rPr>
          <w:lang w:val="fr-CA"/>
        </w:rPr>
        <w:t xml:space="preserve"> aux clients de l’Organisme</w:t>
      </w:r>
      <w:r w:rsidR="005017B8">
        <w:rPr>
          <w:lang w:val="fr-CA"/>
        </w:rPr>
        <w:t xml:space="preserve"> selon les modalités de la relation de service, aux organismes </w:t>
      </w:r>
      <w:r w:rsidR="000B6679">
        <w:rPr>
          <w:lang w:val="fr-CA"/>
        </w:rPr>
        <w:t>qui organisent</w:t>
      </w:r>
      <w:r w:rsidR="005017B8">
        <w:rPr>
          <w:lang w:val="fr-CA"/>
        </w:rPr>
        <w:t xml:space="preserve"> les compétitions ou les événements ou lorsque l’Organisme le juge nécessaire;</w:t>
      </w:r>
    </w:p>
    <w:bookmarkEnd w:id="49"/>
    <w:p w:rsidRPr="001101D6" w:rsidR="00070431" w:rsidP="00CD7386" w:rsidRDefault="00070431" w14:paraId="46437F0F" w14:textId="77777777">
      <w:pPr>
        <w:pStyle w:val="Paragraphedeliste"/>
        <w:ind w:left="1530" w:hanging="810"/>
        <w:jc w:val="both"/>
        <w:rPr>
          <w:lang w:val="fr-CA"/>
        </w:rPr>
      </w:pPr>
    </w:p>
    <w:p w:rsidRPr="007F0F5E" w:rsidR="00F255EB" w:rsidP="00CD7386" w:rsidRDefault="009F576C" w14:paraId="19BD82AB" w14:textId="30464A97">
      <w:pPr>
        <w:pStyle w:val="Paragraphedeliste"/>
        <w:numPr>
          <w:ilvl w:val="4"/>
          <w:numId w:val="3"/>
        </w:numPr>
        <w:ind w:left="1530" w:hanging="810"/>
        <w:jc w:val="both"/>
        <w:rPr>
          <w:lang w:val="fr-CA"/>
        </w:rPr>
      </w:pPr>
      <w:bookmarkStart w:name="lt_pId074" w:id="50"/>
      <w:r w:rsidRPr="007F0F5E">
        <w:rPr>
          <w:lang w:val="fr-CA"/>
        </w:rPr>
        <w:t>administrer</w:t>
      </w:r>
      <w:r w:rsidRPr="007F0F5E" w:rsidR="005017B8">
        <w:rPr>
          <w:lang w:val="fr-CA"/>
        </w:rPr>
        <w:t xml:space="preserve"> la présente politique.</w:t>
      </w:r>
      <w:bookmarkEnd w:id="50"/>
      <w:r w:rsidRPr="007F0F5E" w:rsidR="001101D6">
        <w:rPr>
          <w:lang w:val="fr-CA"/>
        </w:rPr>
        <w:t xml:space="preserve"> </w:t>
      </w:r>
    </w:p>
    <w:p w:rsidR="005017B8" w:rsidP="00CD7386" w:rsidRDefault="005017B8" w14:paraId="68D6E505" w14:textId="4869C110">
      <w:pPr>
        <w:jc w:val="both"/>
        <w:rPr>
          <w:lang w:val="fr-CA"/>
        </w:rPr>
      </w:pPr>
      <w:bookmarkStart w:name="lt_pId075" w:id="51"/>
      <w:r>
        <w:rPr>
          <w:lang w:val="fr-CA"/>
        </w:rPr>
        <w:t xml:space="preserve">L’Organisme se réserve également le droit de </w:t>
      </w:r>
      <w:r w:rsidR="000B6679">
        <w:rPr>
          <w:lang w:val="fr-CA"/>
        </w:rPr>
        <w:t>communiquer</w:t>
      </w:r>
      <w:r>
        <w:rPr>
          <w:lang w:val="fr-CA"/>
        </w:rPr>
        <w:t xml:space="preserve"> </w:t>
      </w:r>
      <w:r w:rsidR="000B6679">
        <w:rPr>
          <w:lang w:val="fr-CA"/>
        </w:rPr>
        <w:t xml:space="preserve">aux clients </w:t>
      </w:r>
      <w:r w:rsidR="00CE79F1">
        <w:rPr>
          <w:lang w:val="fr-CA"/>
        </w:rPr>
        <w:t>d</w:t>
      </w:r>
      <w:r>
        <w:rPr>
          <w:lang w:val="fr-CA"/>
        </w:rPr>
        <w:t xml:space="preserve">es renseignements </w:t>
      </w:r>
      <w:r w:rsidR="00CE79F1">
        <w:rPr>
          <w:lang w:val="fr-CA"/>
        </w:rPr>
        <w:t>limités</w:t>
      </w:r>
      <w:r>
        <w:rPr>
          <w:lang w:val="fr-CA"/>
        </w:rPr>
        <w:t xml:space="preserve"> sur le statut de vaccination, </w:t>
      </w:r>
      <w:r w:rsidR="000B6679">
        <w:rPr>
          <w:lang w:val="fr-CA"/>
        </w:rPr>
        <w:t>notamment</w:t>
      </w:r>
      <w:r>
        <w:rPr>
          <w:lang w:val="fr-CA"/>
        </w:rPr>
        <w:t xml:space="preserve"> le fait qu’une personne visée est vaccinée et la date de vaccination, </w:t>
      </w:r>
      <w:r w:rsidR="000B6679">
        <w:rPr>
          <w:lang w:val="fr-CA"/>
        </w:rPr>
        <w:t>afin</w:t>
      </w:r>
      <w:r>
        <w:rPr>
          <w:lang w:val="fr-CA"/>
        </w:rPr>
        <w:t xml:space="preserve"> de faciliter </w:t>
      </w:r>
      <w:r w:rsidR="000B6679">
        <w:rPr>
          <w:lang w:val="fr-CA"/>
        </w:rPr>
        <w:t>les relations avec</w:t>
      </w:r>
      <w:r w:rsidR="000E2410">
        <w:rPr>
          <w:lang w:val="fr-CA"/>
        </w:rPr>
        <w:t xml:space="preserve"> la clientèle, les obligations contractuelles et les vérifications, et </w:t>
      </w:r>
      <w:r w:rsidR="009F576C">
        <w:rPr>
          <w:lang w:val="fr-CA"/>
        </w:rPr>
        <w:t>il</w:t>
      </w:r>
      <w:r w:rsidR="000E2410">
        <w:rPr>
          <w:lang w:val="fr-CA"/>
        </w:rPr>
        <w:t xml:space="preserve"> fournira un préavis à la personne visée</w:t>
      </w:r>
      <w:r w:rsidRPr="000B6679" w:rsidR="000B6679">
        <w:rPr>
          <w:lang w:val="fr-CA"/>
        </w:rPr>
        <w:t xml:space="preserve"> </w:t>
      </w:r>
      <w:r w:rsidR="000B6679">
        <w:rPr>
          <w:lang w:val="fr-CA"/>
        </w:rPr>
        <w:t>à cet égard</w:t>
      </w:r>
      <w:r w:rsidR="000E2410">
        <w:rPr>
          <w:lang w:val="fr-CA"/>
        </w:rPr>
        <w:t xml:space="preserve">. </w:t>
      </w:r>
    </w:p>
    <w:p w:rsidRPr="001101D6" w:rsidR="00DB5A20" w:rsidP="00CD7386" w:rsidRDefault="005020D1" w14:paraId="46FB832C" w14:textId="2CB2654F">
      <w:pPr>
        <w:pStyle w:val="Titre2"/>
        <w:ind w:left="0" w:firstLine="0"/>
        <w:jc w:val="both"/>
        <w:rPr>
          <w:lang w:val="fr-CA"/>
        </w:rPr>
      </w:pPr>
      <w:bookmarkStart w:name="lt_pId076" w:id="52"/>
      <w:bookmarkEnd w:id="51"/>
      <w:r>
        <w:rPr>
          <w:lang w:val="fr-CA"/>
        </w:rPr>
        <w:t>M</w:t>
      </w:r>
      <w:r w:rsidR="000E2410">
        <w:rPr>
          <w:lang w:val="fr-CA"/>
        </w:rPr>
        <w:t xml:space="preserve">odalités de collecte, d’utilisation et de </w:t>
      </w:r>
      <w:r w:rsidRPr="003072BD" w:rsidR="003072BD">
        <w:rPr>
          <w:lang w:val="fr-CA"/>
        </w:rPr>
        <w:t xml:space="preserve">divulgation </w:t>
      </w:r>
      <w:r w:rsidR="000E2410">
        <w:rPr>
          <w:lang w:val="fr-CA"/>
        </w:rPr>
        <w:t xml:space="preserve">des renseignements </w:t>
      </w:r>
      <w:r>
        <w:rPr>
          <w:lang w:val="fr-CA"/>
        </w:rPr>
        <w:t>relatifs au</w:t>
      </w:r>
      <w:r w:rsidR="000E2410">
        <w:rPr>
          <w:lang w:val="fr-CA"/>
        </w:rPr>
        <w:t xml:space="preserve"> statut de vaccination</w:t>
      </w:r>
      <w:bookmarkEnd w:id="52"/>
    </w:p>
    <w:p w:rsidR="000E2410" w:rsidP="00CD7386" w:rsidRDefault="000E2410" w14:paraId="57AF2B23" w14:textId="31F77856">
      <w:pPr>
        <w:jc w:val="both"/>
        <w:rPr>
          <w:lang w:val="fr-CA"/>
        </w:rPr>
      </w:pPr>
      <w:bookmarkStart w:name="lt_pId077" w:id="53"/>
      <w:r>
        <w:rPr>
          <w:lang w:val="fr-CA"/>
        </w:rPr>
        <w:t xml:space="preserve">La collecte, l’utilisation ou la </w:t>
      </w:r>
      <w:r w:rsidRPr="003072BD" w:rsidR="003072BD">
        <w:rPr>
          <w:lang w:val="fr-CA"/>
        </w:rPr>
        <w:t xml:space="preserve">divulgation </w:t>
      </w:r>
      <w:r>
        <w:rPr>
          <w:lang w:val="fr-CA"/>
        </w:rPr>
        <w:t>de ces renseignements seront réalisées selon les modalités suivantes :</w:t>
      </w:r>
    </w:p>
    <w:p w:rsidR="00070431" w:rsidP="00B859B6" w:rsidRDefault="00B859B6" w14:paraId="153A8C57" w14:textId="24802382">
      <w:pPr>
        <w:pStyle w:val="Paragraphedeliste"/>
        <w:numPr>
          <w:ilvl w:val="4"/>
          <w:numId w:val="2"/>
        </w:numPr>
        <w:ind w:left="1512"/>
        <w:jc w:val="both"/>
        <w:rPr>
          <w:lang w:val="fr-CA"/>
        </w:rPr>
      </w:pPr>
      <w:bookmarkStart w:name="lt_pId078" w:id="54"/>
      <w:bookmarkEnd w:id="53"/>
      <w:r>
        <w:rPr>
          <w:lang w:val="fr-CA"/>
        </w:rPr>
        <w:t xml:space="preserve">les personnes visées </w:t>
      </w:r>
      <w:r w:rsidR="003072BD">
        <w:rPr>
          <w:lang w:val="fr-CA"/>
        </w:rPr>
        <w:t>divulgueront</w:t>
      </w:r>
      <w:r>
        <w:rPr>
          <w:lang w:val="fr-CA"/>
        </w:rPr>
        <w:t xml:space="preserve"> leur statut de vaccination de manière proactive et continue ou selon ce qui peut être autrement exigé conformément à la présente politique</w:t>
      </w:r>
      <w:r w:rsidR="005020D1">
        <w:rPr>
          <w:lang w:val="fr-CA"/>
        </w:rPr>
        <w:t>;</w:t>
      </w:r>
      <w:r>
        <w:rPr>
          <w:lang w:val="fr-CA"/>
        </w:rPr>
        <w:t xml:space="preserve"> il leur sera </w:t>
      </w:r>
      <w:r w:rsidR="005020D1">
        <w:rPr>
          <w:lang w:val="fr-CA"/>
        </w:rPr>
        <w:t xml:space="preserve">également </w:t>
      </w:r>
      <w:r>
        <w:rPr>
          <w:lang w:val="fr-CA"/>
        </w:rPr>
        <w:t xml:space="preserve">demandé de signer </w:t>
      </w:r>
      <w:r w:rsidR="00AB2D5F">
        <w:rPr>
          <w:lang w:val="fr-CA"/>
        </w:rPr>
        <w:t>le</w:t>
      </w:r>
      <w:r>
        <w:rPr>
          <w:lang w:val="fr-CA"/>
        </w:rPr>
        <w:t xml:space="preserve"> formulaire de consentement joint à la présente politique </w:t>
      </w:r>
      <w:r w:rsidR="00AB2D5F">
        <w:rPr>
          <w:lang w:val="fr-CA"/>
        </w:rPr>
        <w:t>à l’</w:t>
      </w:r>
      <w:r>
        <w:rPr>
          <w:lang w:val="fr-CA"/>
        </w:rPr>
        <w:t xml:space="preserve">Annexe </w:t>
      </w:r>
      <w:r w:rsidR="00F53590">
        <w:rPr>
          <w:lang w:val="fr-CA"/>
        </w:rPr>
        <w:t>« </w:t>
      </w:r>
      <w:r>
        <w:rPr>
          <w:lang w:val="fr-CA"/>
        </w:rPr>
        <w:t>A</w:t>
      </w:r>
      <w:r w:rsidR="00F53590">
        <w:rPr>
          <w:lang w:val="fr-CA"/>
        </w:rPr>
        <w:t> »</w:t>
      </w:r>
      <w:r>
        <w:rPr>
          <w:lang w:val="fr-CA"/>
        </w:rPr>
        <w:t>;</w:t>
      </w:r>
      <w:bookmarkEnd w:id="54"/>
    </w:p>
    <w:p w:rsidRPr="00B859B6" w:rsidR="00B859B6" w:rsidP="00B859B6" w:rsidRDefault="00B859B6" w14:paraId="73269B38" w14:textId="77777777">
      <w:pPr>
        <w:pStyle w:val="Paragraphedeliste"/>
        <w:ind w:left="1512"/>
        <w:jc w:val="both"/>
        <w:rPr>
          <w:lang w:val="fr-CA"/>
        </w:rPr>
      </w:pPr>
    </w:p>
    <w:p w:rsidR="00093C29" w:rsidP="00CD7386" w:rsidRDefault="00093C29" w14:paraId="5034A2D9" w14:textId="3C87495B">
      <w:pPr>
        <w:pStyle w:val="Paragraphedeliste"/>
        <w:numPr>
          <w:ilvl w:val="4"/>
          <w:numId w:val="2"/>
        </w:numPr>
        <w:ind w:left="1512"/>
        <w:jc w:val="both"/>
        <w:rPr>
          <w:lang w:val="fr-CA"/>
        </w:rPr>
      </w:pPr>
      <w:bookmarkStart w:name="lt_pId079" w:id="55"/>
      <w:r>
        <w:rPr>
          <w:lang w:val="fr-CA"/>
        </w:rPr>
        <w:t xml:space="preserve">les personnes visées qui refusent de </w:t>
      </w:r>
      <w:r w:rsidR="003072BD">
        <w:rPr>
          <w:lang w:val="fr-CA"/>
        </w:rPr>
        <w:t>divulguer</w:t>
      </w:r>
      <w:r>
        <w:rPr>
          <w:lang w:val="fr-CA"/>
        </w:rPr>
        <w:t xml:space="preserve"> leur statut de vaccination conformément à la présente politique peuvent être </w:t>
      </w:r>
      <w:r w:rsidR="00F224D5">
        <w:rPr>
          <w:lang w:val="fr-CA"/>
        </w:rPr>
        <w:t>visées par</w:t>
      </w:r>
      <w:r>
        <w:rPr>
          <w:lang w:val="fr-CA"/>
        </w:rPr>
        <w:t xml:space="preserve"> certaines mesures en matière de santé et de sécurité, notamment le travail à distance, la réaffectation </w:t>
      </w:r>
      <w:r w:rsidR="009F576C">
        <w:rPr>
          <w:lang w:val="fr-CA"/>
        </w:rPr>
        <w:t>à</w:t>
      </w:r>
      <w:r>
        <w:rPr>
          <w:lang w:val="fr-CA"/>
        </w:rPr>
        <w:t xml:space="preserve"> un poste ou </w:t>
      </w:r>
      <w:r w:rsidR="00F224D5">
        <w:rPr>
          <w:lang w:val="fr-CA"/>
        </w:rPr>
        <w:t xml:space="preserve">à </w:t>
      </w:r>
      <w:r>
        <w:rPr>
          <w:lang w:val="fr-CA"/>
        </w:rPr>
        <w:t xml:space="preserve">un emplacement différent, </w:t>
      </w:r>
      <w:r w:rsidR="00F224D5">
        <w:rPr>
          <w:lang w:val="fr-CA"/>
        </w:rPr>
        <w:t>la modification de leurs</w:t>
      </w:r>
      <w:r>
        <w:rPr>
          <w:lang w:val="fr-CA"/>
        </w:rPr>
        <w:t xml:space="preserve"> fonctions, </w:t>
      </w:r>
      <w:r w:rsidR="00F224D5">
        <w:rPr>
          <w:lang w:val="fr-CA"/>
        </w:rPr>
        <w:t>la mise en œuvre de</w:t>
      </w:r>
      <w:r>
        <w:rPr>
          <w:lang w:val="fr-CA"/>
        </w:rPr>
        <w:t xml:space="preserve"> mesures d’adaptation personnalisées sur le lieu de travail et/ou un congé sans solde temporaire, </w:t>
      </w:r>
      <w:r w:rsidR="00F224D5">
        <w:rPr>
          <w:lang w:val="fr-CA"/>
        </w:rPr>
        <w:t>au besoin</w:t>
      </w:r>
      <w:r>
        <w:rPr>
          <w:lang w:val="fr-CA"/>
        </w:rPr>
        <w:t>;</w:t>
      </w:r>
    </w:p>
    <w:p w:rsidR="00093C29" w:rsidP="00093C29" w:rsidRDefault="00093C29" w14:paraId="42B12CEF" w14:textId="77777777">
      <w:pPr>
        <w:pStyle w:val="Paragraphedeliste"/>
        <w:ind w:left="1512"/>
        <w:jc w:val="both"/>
        <w:rPr>
          <w:lang w:val="fr-CA"/>
        </w:rPr>
      </w:pPr>
    </w:p>
    <w:p w:rsidR="00070431" w:rsidP="00E43C8E" w:rsidRDefault="00093C29" w14:paraId="297C8623" w14:textId="062740F6">
      <w:pPr>
        <w:pStyle w:val="Paragraphedeliste"/>
        <w:numPr>
          <w:ilvl w:val="4"/>
          <w:numId w:val="2"/>
        </w:numPr>
        <w:ind w:left="1512"/>
        <w:jc w:val="both"/>
        <w:rPr>
          <w:lang w:val="fr-CA"/>
        </w:rPr>
      </w:pPr>
      <w:bookmarkStart w:name="lt_pId080" w:id="56"/>
      <w:bookmarkEnd w:id="55"/>
      <w:r>
        <w:rPr>
          <w:lang w:val="fr-CA"/>
        </w:rPr>
        <w:lastRenderedPageBreak/>
        <w:t xml:space="preserve">les personnes visées qui ont rempli un formulaire de consentement devront fournir une copie de leur certificat de vaccination ou tout autre document </w:t>
      </w:r>
      <w:r w:rsidR="00E43C8E">
        <w:rPr>
          <w:lang w:val="fr-CA"/>
        </w:rPr>
        <w:t xml:space="preserve">pertinent afin que l’Organisme puisse confirmer leur statut de vaccination et </w:t>
      </w:r>
      <w:r w:rsidR="009A4D16">
        <w:rPr>
          <w:lang w:val="fr-CA"/>
        </w:rPr>
        <w:t>consigner</w:t>
      </w:r>
      <w:r w:rsidR="00E43C8E">
        <w:rPr>
          <w:lang w:val="fr-CA"/>
        </w:rPr>
        <w:t xml:space="preserve"> les renseignements essentiels;</w:t>
      </w:r>
      <w:bookmarkEnd w:id="56"/>
    </w:p>
    <w:p w:rsidRPr="00E43C8E" w:rsidR="00E43C8E" w:rsidP="00E43C8E" w:rsidRDefault="00E43C8E" w14:paraId="367E543A" w14:textId="77777777">
      <w:pPr>
        <w:pStyle w:val="Paragraphedeliste"/>
        <w:ind w:left="1512"/>
        <w:jc w:val="both"/>
        <w:rPr>
          <w:lang w:val="fr-CA"/>
        </w:rPr>
      </w:pPr>
    </w:p>
    <w:p w:rsidR="00070431" w:rsidP="00E43C8E" w:rsidRDefault="00E43C8E" w14:paraId="686E5ED1" w14:textId="4C81D6A3">
      <w:pPr>
        <w:pStyle w:val="Paragraphedeliste"/>
        <w:numPr>
          <w:ilvl w:val="4"/>
          <w:numId w:val="2"/>
        </w:numPr>
        <w:ind w:left="1512"/>
        <w:jc w:val="both"/>
        <w:rPr>
          <w:lang w:val="fr-CA"/>
        </w:rPr>
      </w:pPr>
      <w:bookmarkStart w:name="lt_pId081" w:id="57"/>
      <w:r>
        <w:rPr>
          <w:lang w:val="fr-CA"/>
        </w:rPr>
        <w:t xml:space="preserve">l’Organisme préservera la confidentialité du statut de vaccination et </w:t>
      </w:r>
      <w:r w:rsidR="004368E5">
        <w:rPr>
          <w:lang w:val="fr-CA"/>
        </w:rPr>
        <w:t xml:space="preserve">des </w:t>
      </w:r>
      <w:r w:rsidR="00582C40">
        <w:rPr>
          <w:lang w:val="fr-CA"/>
        </w:rPr>
        <w:t>problèmes</w:t>
      </w:r>
      <w:r w:rsidR="004368E5">
        <w:rPr>
          <w:lang w:val="fr-CA"/>
        </w:rPr>
        <w:t xml:space="preserve"> </w:t>
      </w:r>
      <w:r w:rsidR="00582C40">
        <w:rPr>
          <w:lang w:val="fr-CA"/>
        </w:rPr>
        <w:t>médicaux</w:t>
      </w:r>
      <w:r>
        <w:rPr>
          <w:lang w:val="fr-CA"/>
        </w:rPr>
        <w:t xml:space="preserve"> sous-jacents </w:t>
      </w:r>
      <w:r w:rsidR="009F576C">
        <w:rPr>
          <w:lang w:val="fr-CA"/>
        </w:rPr>
        <w:t>(s</w:t>
      </w:r>
      <w:r w:rsidR="00582C40">
        <w:rPr>
          <w:lang w:val="fr-CA"/>
        </w:rPr>
        <w:t>’il</w:t>
      </w:r>
      <w:r w:rsidR="004368E5">
        <w:rPr>
          <w:lang w:val="fr-CA"/>
        </w:rPr>
        <w:t>s</w:t>
      </w:r>
      <w:r w:rsidR="009F576C">
        <w:rPr>
          <w:lang w:val="fr-CA"/>
        </w:rPr>
        <w:t xml:space="preserve"> sont communiqués) </w:t>
      </w:r>
      <w:r>
        <w:rPr>
          <w:lang w:val="fr-CA"/>
        </w:rPr>
        <w:t xml:space="preserve">de toutes les personnes visées, conformément à la </w:t>
      </w:r>
      <w:proofErr w:type="spellStart"/>
      <w:r>
        <w:rPr>
          <w:lang w:val="fr-CA"/>
        </w:rPr>
        <w:t>L</w:t>
      </w:r>
      <w:r w:rsidR="00C06870">
        <w:rPr>
          <w:lang w:val="fr-CA"/>
        </w:rPr>
        <w:t>P</w:t>
      </w:r>
      <w:r>
        <w:rPr>
          <w:lang w:val="fr-CA"/>
        </w:rPr>
        <w:t>RPDE</w:t>
      </w:r>
      <w:proofErr w:type="spellEnd"/>
      <w:r>
        <w:rPr>
          <w:lang w:val="fr-CA"/>
        </w:rPr>
        <w:t xml:space="preserve"> et aux lois en matière de santé et de protection des renseignements personnels applicables. Plus précisément, ces renseignements ne seront partagés et accessibles </w:t>
      </w:r>
      <w:r w:rsidR="009F576C">
        <w:rPr>
          <w:lang w:val="fr-CA"/>
        </w:rPr>
        <w:t xml:space="preserve">que </w:t>
      </w:r>
      <w:r>
        <w:rPr>
          <w:lang w:val="fr-CA"/>
        </w:rPr>
        <w:t xml:space="preserve">par les ressources humaines, le service de gestion des risques et, dans certains cas, un superviseur </w:t>
      </w:r>
      <w:r w:rsidR="00E17EA0">
        <w:rPr>
          <w:lang w:val="fr-CA"/>
        </w:rPr>
        <w:t xml:space="preserve">immédiat </w:t>
      </w:r>
      <w:r w:rsidR="004B4C20">
        <w:rPr>
          <w:lang w:val="fr-CA"/>
        </w:rPr>
        <w:t>ou un gestionnaire</w:t>
      </w:r>
      <w:r>
        <w:rPr>
          <w:lang w:val="fr-CA"/>
        </w:rPr>
        <w:t>, dans la mesure où ceux-ci ont besoin de les connaître</w:t>
      </w:r>
      <w:r w:rsidR="004B4C20">
        <w:rPr>
          <w:lang w:val="fr-CA"/>
        </w:rPr>
        <w:t>,</w:t>
      </w:r>
      <w:r>
        <w:rPr>
          <w:lang w:val="fr-CA"/>
        </w:rPr>
        <w:t xml:space="preserve"> aux seules fins énoncées ci-dessus ou en vue de se conformer à une </w:t>
      </w:r>
      <w:r w:rsidRPr="004B4C20">
        <w:rPr>
          <w:lang w:val="fr-CA"/>
        </w:rPr>
        <w:t xml:space="preserve">ordonnance </w:t>
      </w:r>
      <w:r>
        <w:rPr>
          <w:lang w:val="fr-CA"/>
        </w:rPr>
        <w:t>de divulg</w:t>
      </w:r>
      <w:r w:rsidR="00FD6B5D">
        <w:rPr>
          <w:lang w:val="fr-CA"/>
        </w:rPr>
        <w:t>ation</w:t>
      </w:r>
      <w:r>
        <w:rPr>
          <w:lang w:val="fr-CA"/>
        </w:rPr>
        <w:t xml:space="preserve"> </w:t>
      </w:r>
      <w:r w:rsidR="00FD6B5D">
        <w:rPr>
          <w:lang w:val="fr-CA"/>
        </w:rPr>
        <w:t>d</w:t>
      </w:r>
      <w:r>
        <w:rPr>
          <w:lang w:val="fr-CA"/>
        </w:rPr>
        <w:t>es renseignements;</w:t>
      </w:r>
      <w:bookmarkEnd w:id="57"/>
    </w:p>
    <w:p w:rsidRPr="00E43C8E" w:rsidR="00E43C8E" w:rsidP="00E43C8E" w:rsidRDefault="00E43C8E" w14:paraId="386EF338" w14:textId="77777777">
      <w:pPr>
        <w:pStyle w:val="Paragraphedeliste"/>
        <w:ind w:left="1512"/>
        <w:jc w:val="both"/>
        <w:rPr>
          <w:lang w:val="fr-CA"/>
        </w:rPr>
      </w:pPr>
    </w:p>
    <w:p w:rsidR="00070431" w:rsidP="00634C12" w:rsidRDefault="00634C12" w14:paraId="727046A0" w14:textId="7515B86A">
      <w:pPr>
        <w:pStyle w:val="Paragraphedeliste"/>
        <w:numPr>
          <w:ilvl w:val="4"/>
          <w:numId w:val="2"/>
        </w:numPr>
        <w:ind w:left="1512"/>
        <w:jc w:val="both"/>
        <w:rPr>
          <w:lang w:val="fr-CA"/>
        </w:rPr>
      </w:pPr>
      <w:bookmarkStart w:name="lt_pId083" w:id="58"/>
      <w:r>
        <w:rPr>
          <w:lang w:val="fr-CA"/>
        </w:rPr>
        <w:t>l</w:t>
      </w:r>
      <w:r w:rsidR="00E43C8E">
        <w:rPr>
          <w:lang w:val="fr-CA"/>
        </w:rPr>
        <w:t>es renseignements seront</w:t>
      </w:r>
      <w:r>
        <w:rPr>
          <w:lang w:val="fr-CA"/>
        </w:rPr>
        <w:t xml:space="preserve"> stockés et conservés </w:t>
      </w:r>
      <w:r w:rsidR="004B3ECE">
        <w:rPr>
          <w:lang w:val="fr-CA"/>
        </w:rPr>
        <w:t>de façon sécuritaire</w:t>
      </w:r>
      <w:r>
        <w:rPr>
          <w:lang w:val="fr-CA"/>
        </w:rPr>
        <w:t xml:space="preserve"> par </w:t>
      </w:r>
      <w:r w:rsidRPr="00634C12">
        <w:rPr>
          <w:lang w:val="fr-CA"/>
        </w:rPr>
        <w:t>[</w:t>
      </w:r>
      <w:r w:rsidRPr="00634C12">
        <w:rPr>
          <w:highlight w:val="cyan"/>
          <w:lang w:val="fr-CA"/>
        </w:rPr>
        <w:t>●</w:t>
      </w:r>
      <w:r w:rsidRPr="00634C12">
        <w:rPr>
          <w:lang w:val="fr-CA"/>
        </w:rPr>
        <w:t>]</w:t>
      </w:r>
      <w:r>
        <w:rPr>
          <w:lang w:val="fr-CA"/>
        </w:rPr>
        <w:t xml:space="preserve"> dans un dossier distinct. Selon </w:t>
      </w:r>
      <w:r w:rsidR="004B3ECE">
        <w:rPr>
          <w:lang w:val="fr-CA"/>
        </w:rPr>
        <w:t>le</w:t>
      </w:r>
      <w:r>
        <w:rPr>
          <w:lang w:val="fr-CA"/>
        </w:rPr>
        <w:t xml:space="preserve"> territoire</w:t>
      </w:r>
      <w:r w:rsidR="004B3ECE">
        <w:rPr>
          <w:lang w:val="fr-CA"/>
        </w:rPr>
        <w:t xml:space="preserve"> dans lequel elles se trouvent</w:t>
      </w:r>
      <w:r>
        <w:rPr>
          <w:lang w:val="fr-CA"/>
        </w:rPr>
        <w:t>, les personnes visées peuvent exercer leurs droits d’accès et de rectification tel</w:t>
      </w:r>
      <w:r w:rsidR="00767E26">
        <w:rPr>
          <w:lang w:val="fr-CA"/>
        </w:rPr>
        <w:t>s</w:t>
      </w:r>
      <w:r>
        <w:rPr>
          <w:lang w:val="fr-CA"/>
        </w:rPr>
        <w:t xml:space="preserve"> qu’énoncé</w:t>
      </w:r>
      <w:r w:rsidR="00767E26">
        <w:rPr>
          <w:lang w:val="fr-CA"/>
        </w:rPr>
        <w:t>s</w:t>
      </w:r>
      <w:r>
        <w:rPr>
          <w:lang w:val="fr-CA"/>
        </w:rPr>
        <w:t xml:space="preserve"> dans la politique de </w:t>
      </w:r>
      <w:r w:rsidR="008D209F">
        <w:rPr>
          <w:lang w:val="fr-CA"/>
        </w:rPr>
        <w:t>protection des renseignements personnels</w:t>
      </w:r>
      <w:r>
        <w:rPr>
          <w:lang w:val="fr-CA"/>
        </w:rPr>
        <w:t xml:space="preserve"> et selon ce qui </w:t>
      </w:r>
      <w:r w:rsidR="00767E26">
        <w:rPr>
          <w:lang w:val="fr-CA"/>
        </w:rPr>
        <w:t xml:space="preserve">est </w:t>
      </w:r>
      <w:r>
        <w:rPr>
          <w:lang w:val="fr-CA"/>
        </w:rPr>
        <w:t xml:space="preserve">exigé </w:t>
      </w:r>
      <w:r w:rsidR="00767E26">
        <w:rPr>
          <w:lang w:val="fr-CA"/>
        </w:rPr>
        <w:t>par</w:t>
      </w:r>
      <w:r>
        <w:rPr>
          <w:lang w:val="fr-CA"/>
        </w:rPr>
        <w:t xml:space="preserve"> toute loi en matière de protection des renseignements personnels applicable;</w:t>
      </w:r>
      <w:bookmarkEnd w:id="58"/>
    </w:p>
    <w:p w:rsidRPr="00634C12" w:rsidR="00634C12" w:rsidP="00634C12" w:rsidRDefault="00634C12" w14:paraId="6AC327BD" w14:textId="77777777">
      <w:pPr>
        <w:pStyle w:val="Paragraphedeliste"/>
        <w:ind w:left="1512"/>
        <w:jc w:val="both"/>
        <w:rPr>
          <w:lang w:val="fr-CA"/>
        </w:rPr>
      </w:pPr>
    </w:p>
    <w:p w:rsidRPr="00634C12" w:rsidR="00634C12" w:rsidP="00CD7386" w:rsidRDefault="00EE60EE" w14:paraId="09CF4BF1" w14:textId="5AAB3322">
      <w:pPr>
        <w:pStyle w:val="Paragraphedeliste"/>
        <w:numPr>
          <w:ilvl w:val="4"/>
          <w:numId w:val="2"/>
        </w:numPr>
        <w:ind w:left="1512"/>
        <w:jc w:val="both"/>
        <w:rPr>
          <w:lang w:val="fr-CA"/>
        </w:rPr>
      </w:pPr>
      <w:bookmarkStart w:name="lt_pId086" w:id="59"/>
      <w:r>
        <w:rPr>
          <w:lang w:val="fr-CA"/>
        </w:rPr>
        <w:t>l</w:t>
      </w:r>
      <w:r w:rsidRPr="00634C12" w:rsidR="00634C12">
        <w:rPr>
          <w:lang w:val="fr-CA"/>
        </w:rPr>
        <w:t>es renseignements</w:t>
      </w:r>
      <w:r w:rsidR="00634C12">
        <w:rPr>
          <w:lang w:val="fr-CA"/>
        </w:rPr>
        <w:t xml:space="preserve"> seront conservés </w:t>
      </w:r>
      <w:r>
        <w:rPr>
          <w:lang w:val="fr-CA"/>
        </w:rPr>
        <w:t>seulement pour</w:t>
      </w:r>
      <w:r w:rsidR="00634C12">
        <w:rPr>
          <w:lang w:val="fr-CA"/>
        </w:rPr>
        <w:t xml:space="preserve"> la durée de l’emploi ou de la relation de service et seront détruits par la suite. Sous réserve des directives officielles sur l’issue de la pandémie de COVID-19, ils pourraient être </w:t>
      </w:r>
      <w:r>
        <w:rPr>
          <w:lang w:val="fr-CA"/>
        </w:rPr>
        <w:t>détruits</w:t>
      </w:r>
      <w:r w:rsidR="00634C12">
        <w:rPr>
          <w:lang w:val="fr-CA"/>
        </w:rPr>
        <w:t xml:space="preserve"> plus tôt</w:t>
      </w:r>
      <w:r w:rsidR="009F576C">
        <w:rPr>
          <w:lang w:val="fr-CA"/>
        </w:rPr>
        <w:t>,</w:t>
      </w:r>
      <w:r w:rsidR="00634C12">
        <w:rPr>
          <w:lang w:val="fr-CA"/>
        </w:rPr>
        <w:t xml:space="preserve"> auquel cas un avis général sera </w:t>
      </w:r>
      <w:r>
        <w:rPr>
          <w:lang w:val="fr-CA"/>
        </w:rPr>
        <w:t>émis</w:t>
      </w:r>
      <w:r w:rsidR="00634C12">
        <w:rPr>
          <w:lang w:val="fr-CA"/>
        </w:rPr>
        <w:t xml:space="preserve">. </w:t>
      </w:r>
    </w:p>
    <w:p w:rsidRPr="00634C12" w:rsidR="00634C12" w:rsidP="00634C12" w:rsidRDefault="00634C12" w14:paraId="70DC0C96" w14:textId="77777777">
      <w:pPr>
        <w:pStyle w:val="Paragraphedeliste"/>
        <w:ind w:left="1512"/>
        <w:jc w:val="both"/>
        <w:rPr>
          <w:lang w:val="fr-CA"/>
        </w:rPr>
      </w:pPr>
    </w:p>
    <w:p w:rsidRPr="00FD6B5D" w:rsidR="00AD13DE" w:rsidP="00CD7386" w:rsidRDefault="00073CE0" w14:paraId="6CAD0464" w14:textId="7FEE660A">
      <w:pPr>
        <w:pStyle w:val="Titre1"/>
        <w:ind w:left="0" w:firstLine="0"/>
        <w:jc w:val="both"/>
        <w:rPr>
          <w:lang w:val="fr-CA"/>
        </w:rPr>
      </w:pPr>
      <w:bookmarkStart w:name="lt_pId088" w:id="60"/>
      <w:bookmarkEnd w:id="59"/>
      <w:r w:rsidRPr="00FD6B5D">
        <w:rPr>
          <w:lang w:val="fr-CA"/>
        </w:rPr>
        <w:t>Respons</w:t>
      </w:r>
      <w:r w:rsidRPr="00FD6B5D" w:rsidR="001D28BF">
        <w:rPr>
          <w:lang w:val="fr-CA"/>
        </w:rPr>
        <w:t>A</w:t>
      </w:r>
      <w:r w:rsidRPr="00FD6B5D">
        <w:rPr>
          <w:lang w:val="fr-CA"/>
        </w:rPr>
        <w:t>bilit</w:t>
      </w:r>
      <w:r w:rsidRPr="00FD6B5D" w:rsidR="001D28BF">
        <w:rPr>
          <w:lang w:val="fr-CA"/>
        </w:rPr>
        <w:t>É</w:t>
      </w:r>
      <w:r w:rsidRPr="00FD6B5D">
        <w:rPr>
          <w:lang w:val="fr-CA"/>
        </w:rPr>
        <w:t>S</w:t>
      </w:r>
      <w:bookmarkEnd w:id="60"/>
    </w:p>
    <w:p w:rsidRPr="00FD6B5D" w:rsidR="001D28BF" w:rsidP="00CD7386" w:rsidRDefault="001D28BF" w14:paraId="231AA440" w14:textId="5E807845">
      <w:pPr>
        <w:jc w:val="both"/>
        <w:rPr>
          <w:lang w:val="fr-CA"/>
        </w:rPr>
      </w:pPr>
      <w:bookmarkStart w:name="lt_pId089" w:id="61"/>
      <w:r w:rsidRPr="00EA6B11">
        <w:rPr>
          <w:highlight w:val="cyan"/>
          <w:lang w:val="fr-CA"/>
        </w:rPr>
        <w:t>Les ressource</w:t>
      </w:r>
      <w:r w:rsidRPr="00EA6B11" w:rsidR="00767E26">
        <w:rPr>
          <w:highlight w:val="cyan"/>
          <w:lang w:val="fr-CA"/>
        </w:rPr>
        <w:t>s</w:t>
      </w:r>
      <w:r w:rsidRPr="00EA6B11">
        <w:rPr>
          <w:highlight w:val="cyan"/>
          <w:lang w:val="fr-CA"/>
        </w:rPr>
        <w:t xml:space="preserve"> humaines, le service de gestion des risques</w:t>
      </w:r>
      <w:r w:rsidRPr="00FD6B5D">
        <w:rPr>
          <w:lang w:val="fr-CA"/>
        </w:rPr>
        <w:t xml:space="preserve"> et tous les niveaux de gestion de l’Organisme sont responsables de l’administration de la présente politique conformément aux lois applicables. </w:t>
      </w:r>
    </w:p>
    <w:bookmarkEnd w:id="61"/>
    <w:p w:rsidRPr="00FD6B5D" w:rsidR="00A84BEA" w:rsidP="00CD7386" w:rsidRDefault="001D28BF" w14:paraId="448E6BCF" w14:textId="1B3E9F04">
      <w:pPr>
        <w:jc w:val="both"/>
        <w:rPr>
          <w:lang w:val="fr-CA"/>
        </w:rPr>
      </w:pPr>
      <w:r w:rsidRPr="00FD6B5D">
        <w:rPr>
          <w:lang w:val="fr-CA"/>
        </w:rPr>
        <w:t xml:space="preserve">Il incombe aux personnes visées de se conformer à la présente politique et aux obligations juridiques applicables, y compris en ce qui concerne les mesures de santé publique comme la distanciation physique, le port du masque et le fait de rester à la maison </w:t>
      </w:r>
      <w:r w:rsidR="00EE60EE">
        <w:rPr>
          <w:lang w:val="fr-CA"/>
        </w:rPr>
        <w:t>lorsqu’elles</w:t>
      </w:r>
      <w:r w:rsidRPr="00FD6B5D">
        <w:rPr>
          <w:lang w:val="fr-CA"/>
        </w:rPr>
        <w:t xml:space="preserve"> sont malades.</w:t>
      </w:r>
    </w:p>
    <w:p w:rsidRPr="00FD6B5D" w:rsidR="00D27913" w:rsidP="00CD7386" w:rsidRDefault="001D28BF" w14:paraId="4CE3408B" w14:textId="5C8AB456">
      <w:pPr>
        <w:pStyle w:val="Titre1"/>
        <w:ind w:left="0" w:firstLine="0"/>
        <w:jc w:val="both"/>
        <w:rPr>
          <w:lang w:val="fr-CA"/>
        </w:rPr>
      </w:pPr>
      <w:bookmarkStart w:name="lt_pId091" w:id="62"/>
      <w:r w:rsidRPr="00FD6B5D">
        <w:rPr>
          <w:lang w:val="fr-CA"/>
        </w:rPr>
        <w:t>MODIFICATIONS</w:t>
      </w:r>
      <w:bookmarkEnd w:id="62"/>
    </w:p>
    <w:p w:rsidRPr="00FD6B5D" w:rsidR="001D28BF" w:rsidP="00CD7386" w:rsidRDefault="001D28BF" w14:paraId="20FB1789" w14:textId="1A90A919">
      <w:pPr>
        <w:jc w:val="both"/>
        <w:rPr>
          <w:lang w:val="fr-CA"/>
        </w:rPr>
      </w:pPr>
      <w:bookmarkStart w:name="lt_pId092" w:id="63"/>
      <w:bookmarkStart w:name="_Hlk35259400" w:id="64"/>
      <w:r w:rsidRPr="00FD6B5D">
        <w:rPr>
          <w:lang w:val="fr-CA"/>
        </w:rPr>
        <w:t xml:space="preserve">L’Organisme examinera la présente politique et la mettra à jour </w:t>
      </w:r>
      <w:r w:rsidR="00EE60EE">
        <w:rPr>
          <w:lang w:val="fr-CA"/>
        </w:rPr>
        <w:t>au besoin</w:t>
      </w:r>
      <w:r w:rsidRPr="00FD6B5D">
        <w:rPr>
          <w:lang w:val="fr-CA"/>
        </w:rPr>
        <w:t xml:space="preserve"> et </w:t>
      </w:r>
      <w:r w:rsidR="003072BD">
        <w:rPr>
          <w:lang w:val="fr-CA"/>
        </w:rPr>
        <w:t xml:space="preserve">de manière raisonnable </w:t>
      </w:r>
      <w:r w:rsidR="00EE60EE">
        <w:rPr>
          <w:lang w:val="fr-CA"/>
        </w:rPr>
        <w:t xml:space="preserve">selon </w:t>
      </w:r>
      <w:r w:rsidRPr="00FD6B5D">
        <w:rPr>
          <w:lang w:val="fr-CA"/>
        </w:rPr>
        <w:t xml:space="preserve">l’évolution de la pandémie, la disponibilité des vaccins et les directives des gouvernements et des autorités de santé publique. </w:t>
      </w:r>
    </w:p>
    <w:p w:rsidRPr="00FD6B5D" w:rsidR="00D34759" w:rsidP="00CD7386" w:rsidRDefault="001D28BF" w14:paraId="5B4FE57B" w14:textId="6E42088D">
      <w:pPr>
        <w:pStyle w:val="Titre1"/>
        <w:ind w:left="0" w:firstLine="0"/>
        <w:jc w:val="both"/>
        <w:rPr>
          <w:lang w:val="fr-CA"/>
        </w:rPr>
      </w:pPr>
      <w:bookmarkStart w:name="lt_pId093" w:id="65"/>
      <w:bookmarkEnd w:id="63"/>
      <w:bookmarkEnd w:id="64"/>
      <w:r w:rsidRPr="00FD6B5D">
        <w:rPr>
          <w:lang w:val="fr-CA"/>
        </w:rPr>
        <w:t>EXAMEN ET APPROBATION</w:t>
      </w:r>
      <w:bookmarkEnd w:id="65"/>
    </w:p>
    <w:p w:rsidRPr="001D28BF" w:rsidR="00EB5542" w:rsidP="00CD7386" w:rsidRDefault="001D28BF" w14:paraId="23238BCF" w14:textId="56563B35">
      <w:pPr>
        <w:jc w:val="both"/>
        <w:rPr>
          <w:lang w:val="fr-CA"/>
        </w:rPr>
      </w:pPr>
      <w:bookmarkStart w:name="lt_pId094" w:id="66"/>
      <w:r w:rsidRPr="001D28BF">
        <w:rPr>
          <w:highlight w:val="cyan"/>
          <w:lang w:val="fr-CA"/>
        </w:rPr>
        <w:t>[●]</w:t>
      </w:r>
      <w:r w:rsidRPr="009147E2">
        <w:rPr>
          <w:lang w:val="fr-CA"/>
        </w:rPr>
        <w:t xml:space="preserve"> a examiné et approuvé la présent</w:t>
      </w:r>
      <w:r w:rsidRPr="009147E2" w:rsidR="009F576C">
        <w:rPr>
          <w:lang w:val="fr-CA"/>
        </w:rPr>
        <w:t>e</w:t>
      </w:r>
      <w:r w:rsidRPr="009147E2">
        <w:rPr>
          <w:lang w:val="fr-CA"/>
        </w:rPr>
        <w:t xml:space="preserve"> politique le </w:t>
      </w:r>
      <w:r w:rsidRPr="001D28BF" w:rsidR="001101D6">
        <w:rPr>
          <w:highlight w:val="cyan"/>
          <w:lang w:val="fr-CA"/>
        </w:rPr>
        <w:t>[●].</w:t>
      </w:r>
      <w:bookmarkEnd w:id="66"/>
    </w:p>
    <w:p w:rsidRPr="009147E2" w:rsidR="00D34759" w:rsidP="00CD7386" w:rsidRDefault="001D28BF" w14:paraId="25B73BCC" w14:textId="10DDDFDD">
      <w:pPr>
        <w:pStyle w:val="Titre1"/>
        <w:ind w:left="0" w:firstLine="0"/>
        <w:jc w:val="both"/>
        <w:rPr>
          <w:lang w:val="fr-CA"/>
        </w:rPr>
      </w:pPr>
      <w:bookmarkStart w:name="lt_pId095" w:id="67"/>
      <w:r w:rsidRPr="009147E2">
        <w:rPr>
          <w:lang w:val="fr-CA"/>
        </w:rPr>
        <w:lastRenderedPageBreak/>
        <w:t>HISTORIQUE DES RÉVISIONS</w:t>
      </w:r>
      <w:bookmarkEnd w:id="67"/>
    </w:p>
    <w:p w:rsidRPr="001D28BF" w:rsidR="00EB5542" w:rsidP="00CD7386" w:rsidRDefault="00EB5542" w14:paraId="017DD269" w14:textId="77777777">
      <w:pPr>
        <w:jc w:val="both"/>
        <w:rPr>
          <w:lang w:val="fr-CA"/>
        </w:rPr>
      </w:pPr>
    </w:p>
    <w:p w:rsidRPr="001D28BF" w:rsidR="00D34759" w:rsidP="00CD7386" w:rsidRDefault="001101D6" w14:paraId="52FDBCB1" w14:textId="77777777">
      <w:pPr>
        <w:jc w:val="both"/>
        <w:rPr>
          <w:lang w:val="fr-CA"/>
        </w:rPr>
      </w:pPr>
      <w:r w:rsidRPr="001D28BF">
        <w:rPr>
          <w:lang w:val="fr-CA"/>
        </w:rPr>
        <w:t>[</w:t>
      </w:r>
      <w:r w:rsidRPr="001D28BF">
        <w:rPr>
          <w:highlight w:val="cyan"/>
          <w:lang w:val="fr-CA"/>
        </w:rPr>
        <w:t>●</w:t>
      </w:r>
      <w:r w:rsidRPr="001D28BF">
        <w:rPr>
          <w:lang w:val="fr-CA"/>
        </w:rPr>
        <w:t>]</w:t>
      </w:r>
    </w:p>
    <w:p w:rsidRPr="001D28BF" w:rsidR="00E65ED5" w:rsidP="00CD7386" w:rsidRDefault="001101D6" w14:paraId="6B3CB521" w14:textId="77777777">
      <w:pPr>
        <w:spacing w:before="0"/>
        <w:jc w:val="both"/>
        <w:rPr>
          <w:b/>
          <w:bCs/>
          <w:sz w:val="28"/>
          <w:szCs w:val="28"/>
          <w:lang w:val="fr-CA"/>
        </w:rPr>
      </w:pPr>
      <w:r w:rsidRPr="001D28BF">
        <w:rPr>
          <w:lang w:val="fr-CA"/>
        </w:rPr>
        <w:br w:type="page"/>
      </w:r>
    </w:p>
    <w:p w:rsidRPr="001D28BF" w:rsidR="00394385" w:rsidP="00CD7386" w:rsidRDefault="001D28BF" w14:paraId="12FDAEB3" w14:textId="3A3EB961">
      <w:pPr>
        <w:pStyle w:val="Titre"/>
        <w:rPr>
          <w:lang w:val="fr-CA"/>
        </w:rPr>
      </w:pPr>
      <w:bookmarkStart w:name="lt_pId097" w:id="68"/>
      <w:r>
        <w:rPr>
          <w:lang w:val="fr-CA"/>
        </w:rPr>
        <w:lastRenderedPageBreak/>
        <w:t>ANNEXE</w:t>
      </w:r>
      <w:r w:rsidRPr="001D28BF" w:rsidR="00CD7386">
        <w:rPr>
          <w:lang w:val="fr-CA"/>
        </w:rPr>
        <w:t xml:space="preserve"> </w:t>
      </w:r>
      <w:r>
        <w:rPr>
          <w:lang w:val="fr-CA"/>
        </w:rPr>
        <w:t>« </w:t>
      </w:r>
      <w:r w:rsidRPr="001D28BF" w:rsidR="00CD7386">
        <w:rPr>
          <w:lang w:val="fr-CA"/>
        </w:rPr>
        <w:t>A</w:t>
      </w:r>
      <w:bookmarkEnd w:id="68"/>
      <w:r>
        <w:rPr>
          <w:lang w:val="fr-CA"/>
        </w:rPr>
        <w:t> »</w:t>
      </w:r>
    </w:p>
    <w:p w:rsidRPr="001D28BF" w:rsidR="00CC47C6" w:rsidP="00CD7386" w:rsidRDefault="005B316D" w14:paraId="2923B84F" w14:textId="31111C72">
      <w:pPr>
        <w:pStyle w:val="Titre"/>
        <w:jc w:val="both"/>
        <w:rPr>
          <w:lang w:val="fr-CA"/>
        </w:rPr>
      </w:pPr>
      <w:bookmarkStart w:name="lt_pId098" w:id="69"/>
      <w:r>
        <w:rPr>
          <w:lang w:val="fr-CA"/>
        </w:rPr>
        <w:t>Formulaire de consentement exprès</w:t>
      </w:r>
      <w:r w:rsidRPr="001D28BF" w:rsidR="001F6F3D">
        <w:rPr>
          <w:lang w:val="fr-CA"/>
        </w:rPr>
        <w:t xml:space="preserve"> – </w:t>
      </w:r>
      <w:r>
        <w:rPr>
          <w:lang w:val="fr-CA"/>
        </w:rPr>
        <w:t xml:space="preserve">Renseignements sur la vaccination contre la </w:t>
      </w:r>
      <w:r w:rsidRPr="001D28BF" w:rsidR="001F6F3D">
        <w:rPr>
          <w:lang w:val="fr-CA"/>
        </w:rPr>
        <w:t xml:space="preserve">COVID-19 </w:t>
      </w:r>
      <w:bookmarkEnd w:id="69"/>
    </w:p>
    <w:p w:rsidR="005B316D" w:rsidP="00CD7386" w:rsidRDefault="005B316D" w14:paraId="6F5DE2E2" w14:textId="17117CF6">
      <w:pPr>
        <w:jc w:val="both"/>
        <w:rPr>
          <w:lang w:val="fr-CA"/>
        </w:rPr>
      </w:pPr>
      <w:bookmarkStart w:name="lt_pId099" w:id="70"/>
      <w:r>
        <w:rPr>
          <w:lang w:val="fr-CA"/>
        </w:rPr>
        <w:t xml:space="preserve">Le présent document est un consentement exprès à la collecte, </w:t>
      </w:r>
      <w:r w:rsidR="003072BD">
        <w:rPr>
          <w:lang w:val="fr-CA"/>
        </w:rPr>
        <w:t xml:space="preserve">à </w:t>
      </w:r>
      <w:r>
        <w:rPr>
          <w:lang w:val="fr-CA"/>
        </w:rPr>
        <w:t xml:space="preserve">l’utilisation et </w:t>
      </w:r>
      <w:r w:rsidR="003072BD">
        <w:rPr>
          <w:lang w:val="fr-CA"/>
        </w:rPr>
        <w:t xml:space="preserve">à </w:t>
      </w:r>
      <w:r>
        <w:rPr>
          <w:lang w:val="fr-CA"/>
        </w:rPr>
        <w:t xml:space="preserve">la divulgation des renseignements sur le statut de vaccination contre la COVID-19. </w:t>
      </w:r>
      <w:r w:rsidRPr="003072BD">
        <w:rPr>
          <w:lang w:val="fr-CA"/>
        </w:rPr>
        <w:t xml:space="preserve">En acceptant </w:t>
      </w:r>
      <w:r w:rsidRPr="003072BD" w:rsidR="003072BD">
        <w:rPr>
          <w:lang w:val="fr-CA"/>
        </w:rPr>
        <w:t xml:space="preserve">de signer </w:t>
      </w:r>
      <w:r w:rsidRPr="003072BD">
        <w:rPr>
          <w:lang w:val="fr-CA"/>
        </w:rPr>
        <w:t xml:space="preserve">le présent </w:t>
      </w:r>
      <w:r w:rsidR="003072BD">
        <w:rPr>
          <w:lang w:val="fr-CA"/>
        </w:rPr>
        <w:t xml:space="preserve">formulaire de </w:t>
      </w:r>
      <w:r w:rsidRPr="003072BD">
        <w:rPr>
          <w:lang w:val="fr-CA"/>
        </w:rPr>
        <w:t>consentement</w:t>
      </w:r>
      <w:r>
        <w:rPr>
          <w:lang w:val="fr-CA"/>
        </w:rPr>
        <w:t>, vous donne</w:t>
      </w:r>
      <w:r w:rsidR="009F576C">
        <w:rPr>
          <w:lang w:val="fr-CA"/>
        </w:rPr>
        <w:t>z</w:t>
      </w:r>
      <w:r>
        <w:rPr>
          <w:lang w:val="fr-CA"/>
        </w:rPr>
        <w:t xml:space="preserve"> à l’Organisme la permission de recueillir, d’utiliser et de divulguer vos renseignements personnels </w:t>
      </w:r>
      <w:r w:rsidR="00582C40">
        <w:rPr>
          <w:lang w:val="fr-CA"/>
        </w:rPr>
        <w:t>de la manière indiquée</w:t>
      </w:r>
      <w:r>
        <w:rPr>
          <w:lang w:val="fr-CA"/>
        </w:rPr>
        <w:t xml:space="preserve"> ci-dessus </w:t>
      </w:r>
      <w:r w:rsidR="00582C40">
        <w:rPr>
          <w:lang w:val="fr-CA"/>
        </w:rPr>
        <w:t>aux fins suivantes</w:t>
      </w:r>
      <w:r>
        <w:rPr>
          <w:lang w:val="fr-CA"/>
        </w:rPr>
        <w:t> :</w:t>
      </w:r>
    </w:p>
    <w:p w:rsidR="00043DB2" w:rsidP="00CD7386" w:rsidRDefault="00043DB2" w14:paraId="04475908" w14:textId="70B93207">
      <w:pPr>
        <w:pStyle w:val="Paragraphedeliste"/>
        <w:numPr>
          <w:ilvl w:val="0"/>
          <w:numId w:val="10"/>
        </w:numPr>
        <w:contextualSpacing w:val="0"/>
        <w:jc w:val="both"/>
        <w:rPr>
          <w:lang w:val="fr-CA"/>
        </w:rPr>
      </w:pPr>
      <w:bookmarkStart w:name="lt_pId101" w:id="71"/>
      <w:bookmarkEnd w:id="70"/>
      <w:r>
        <w:rPr>
          <w:lang w:val="fr-CA"/>
        </w:rPr>
        <w:t>prendre toutes les précautions raisonnables pour</w:t>
      </w:r>
      <w:r w:rsidR="009F576C">
        <w:rPr>
          <w:lang w:val="fr-CA"/>
        </w:rPr>
        <w:t xml:space="preserve"> protéger</w:t>
      </w:r>
      <w:r>
        <w:rPr>
          <w:lang w:val="fr-CA"/>
        </w:rPr>
        <w:t xml:space="preserve"> la santé et la sécurité </w:t>
      </w:r>
      <w:r w:rsidR="00CE79F1">
        <w:rPr>
          <w:lang w:val="fr-CA"/>
        </w:rPr>
        <w:t>des</w:t>
      </w:r>
      <w:r>
        <w:rPr>
          <w:lang w:val="fr-CA"/>
        </w:rPr>
        <w:t xml:space="preserve"> employés, entrepreneurs</w:t>
      </w:r>
      <w:r w:rsidR="00CE79F1">
        <w:rPr>
          <w:lang w:val="fr-CA"/>
        </w:rPr>
        <w:t xml:space="preserve"> et</w:t>
      </w:r>
      <w:r>
        <w:rPr>
          <w:lang w:val="fr-CA"/>
        </w:rPr>
        <w:t xml:space="preserve"> clients </w:t>
      </w:r>
      <w:r w:rsidR="00CE79F1">
        <w:rPr>
          <w:lang w:val="fr-CA"/>
        </w:rPr>
        <w:t xml:space="preserve">de l’Organisme </w:t>
      </w:r>
      <w:r>
        <w:rPr>
          <w:lang w:val="fr-CA"/>
        </w:rPr>
        <w:t xml:space="preserve">et </w:t>
      </w:r>
      <w:r w:rsidR="00CE79F1">
        <w:rPr>
          <w:lang w:val="fr-CA"/>
        </w:rPr>
        <w:t xml:space="preserve">de </w:t>
      </w:r>
      <w:r>
        <w:rPr>
          <w:lang w:val="fr-CA"/>
        </w:rPr>
        <w:t>toutes les autres personnes sur le lieu de travail;</w:t>
      </w:r>
    </w:p>
    <w:p w:rsidR="00043DB2" w:rsidP="00CD7386" w:rsidRDefault="00043DB2" w14:paraId="635CBA6D" w14:textId="09DD6312">
      <w:pPr>
        <w:pStyle w:val="Paragraphedeliste"/>
        <w:numPr>
          <w:ilvl w:val="0"/>
          <w:numId w:val="10"/>
        </w:numPr>
        <w:contextualSpacing w:val="0"/>
        <w:jc w:val="both"/>
        <w:rPr>
          <w:lang w:val="fr-CA"/>
        </w:rPr>
      </w:pPr>
      <w:bookmarkStart w:name="lt_pId102" w:id="72"/>
      <w:bookmarkEnd w:id="71"/>
      <w:r>
        <w:rPr>
          <w:lang w:val="fr-CA"/>
        </w:rPr>
        <w:t xml:space="preserve">prendre des décisions sur la dotation en personnel et les modifications </w:t>
      </w:r>
      <w:r w:rsidR="00CE79F1">
        <w:rPr>
          <w:lang w:val="fr-CA"/>
        </w:rPr>
        <w:t>au</w:t>
      </w:r>
      <w:r>
        <w:rPr>
          <w:lang w:val="fr-CA"/>
        </w:rPr>
        <w:t xml:space="preserve"> lieu de travail, plus particulièrement </w:t>
      </w:r>
      <w:r w:rsidR="00CE79F1">
        <w:rPr>
          <w:lang w:val="fr-CA"/>
        </w:rPr>
        <w:t>lorsque</w:t>
      </w:r>
      <w:r>
        <w:rPr>
          <w:lang w:val="fr-CA"/>
        </w:rPr>
        <w:t xml:space="preserve"> </w:t>
      </w:r>
      <w:r w:rsidR="00CE79F1">
        <w:rPr>
          <w:lang w:val="fr-CA"/>
        </w:rPr>
        <w:t>d</w:t>
      </w:r>
      <w:r>
        <w:rPr>
          <w:lang w:val="fr-CA"/>
        </w:rPr>
        <w:t>es employés doivent directement interagir avec des collègues, des entrepreneurs et des clients, entre autres;</w:t>
      </w:r>
    </w:p>
    <w:p w:rsidR="00043DB2" w:rsidP="00CD7386" w:rsidRDefault="00043DB2" w14:paraId="2D8AD086" w14:textId="2A392A77">
      <w:pPr>
        <w:pStyle w:val="Paragraphedeliste"/>
        <w:numPr>
          <w:ilvl w:val="0"/>
          <w:numId w:val="10"/>
        </w:numPr>
        <w:contextualSpacing w:val="0"/>
        <w:jc w:val="both"/>
        <w:rPr>
          <w:lang w:val="fr-CA"/>
        </w:rPr>
      </w:pPr>
      <w:bookmarkStart w:name="lt_pId103" w:id="73"/>
      <w:bookmarkEnd w:id="72"/>
      <w:r>
        <w:rPr>
          <w:lang w:val="fr-CA"/>
        </w:rPr>
        <w:t>divulg</w:t>
      </w:r>
      <w:r w:rsidR="009147E2">
        <w:rPr>
          <w:lang w:val="fr-CA"/>
        </w:rPr>
        <w:t>uer des renseignements limités</w:t>
      </w:r>
      <w:r>
        <w:rPr>
          <w:lang w:val="fr-CA"/>
        </w:rPr>
        <w:t xml:space="preserve"> aux clients tel qu</w:t>
      </w:r>
      <w:r w:rsidR="009F576C">
        <w:rPr>
          <w:lang w:val="fr-CA"/>
        </w:rPr>
        <w:t>’exigé</w:t>
      </w:r>
      <w:r>
        <w:rPr>
          <w:lang w:val="fr-CA"/>
        </w:rPr>
        <w:t xml:space="preserve"> par les modalités de la relation de service ou </w:t>
      </w:r>
      <w:r w:rsidR="009147E2">
        <w:rPr>
          <w:lang w:val="fr-CA"/>
        </w:rPr>
        <w:t>lorsque ces renseignements sont</w:t>
      </w:r>
      <w:r>
        <w:rPr>
          <w:lang w:val="fr-CA"/>
        </w:rPr>
        <w:t xml:space="preserve"> raisonnablement requis pour faciliter </w:t>
      </w:r>
      <w:r w:rsidR="009147E2">
        <w:rPr>
          <w:lang w:val="fr-CA"/>
        </w:rPr>
        <w:t>les relations avec</w:t>
      </w:r>
      <w:r>
        <w:rPr>
          <w:lang w:val="fr-CA"/>
        </w:rPr>
        <w:t xml:space="preserve"> la clientèle et les interactions avec celle-ci;</w:t>
      </w:r>
    </w:p>
    <w:p w:rsidR="00043DB2" w:rsidP="00CD7386" w:rsidRDefault="00043DB2" w14:paraId="6944E993" w14:textId="24A48D18">
      <w:pPr>
        <w:pStyle w:val="Paragraphedeliste"/>
        <w:numPr>
          <w:ilvl w:val="0"/>
          <w:numId w:val="10"/>
        </w:numPr>
        <w:contextualSpacing w:val="0"/>
        <w:jc w:val="both"/>
        <w:rPr>
          <w:lang w:val="fr-CA"/>
        </w:rPr>
      </w:pPr>
      <w:bookmarkStart w:name="lt_pId105" w:id="74"/>
      <w:bookmarkEnd w:id="73"/>
      <w:r>
        <w:rPr>
          <w:lang w:val="fr-CA"/>
        </w:rPr>
        <w:t xml:space="preserve">administrer la politique de vaccination contre la COVID-19, y compris établir l’admissibilité </w:t>
      </w:r>
      <w:r w:rsidRPr="009147E2" w:rsidR="009147E2">
        <w:rPr>
          <w:lang w:val="fr-CA"/>
        </w:rPr>
        <w:t>aux</w:t>
      </w:r>
      <w:r w:rsidRPr="009147E2">
        <w:rPr>
          <w:lang w:val="fr-CA"/>
        </w:rPr>
        <w:t xml:space="preserve"> incitatifs</w:t>
      </w:r>
      <w:r w:rsidR="009147E2">
        <w:rPr>
          <w:lang w:val="fr-CA"/>
        </w:rPr>
        <w:t>, aux droits</w:t>
      </w:r>
      <w:r w:rsidRPr="009147E2">
        <w:rPr>
          <w:lang w:val="fr-CA"/>
        </w:rPr>
        <w:t xml:space="preserve"> ou </w:t>
      </w:r>
      <w:r w:rsidR="009147E2">
        <w:rPr>
          <w:lang w:val="fr-CA"/>
        </w:rPr>
        <w:t>aux</w:t>
      </w:r>
      <w:r w:rsidRPr="009147E2">
        <w:rPr>
          <w:lang w:val="fr-CA"/>
        </w:rPr>
        <w:t xml:space="preserve"> attributions en lien avec</w:t>
      </w:r>
      <w:r>
        <w:rPr>
          <w:lang w:val="fr-CA"/>
        </w:rPr>
        <w:t xml:space="preserve"> la vaccination.</w:t>
      </w:r>
    </w:p>
    <w:p w:rsidR="00043DB2" w:rsidP="00CD7386" w:rsidRDefault="00043DB2" w14:paraId="631BE394" w14:textId="5E5271DA">
      <w:pPr>
        <w:jc w:val="both"/>
        <w:rPr>
          <w:lang w:val="fr-CA"/>
        </w:rPr>
      </w:pPr>
      <w:bookmarkStart w:name="lt_pId106" w:id="75"/>
      <w:bookmarkEnd w:id="74"/>
      <w:r>
        <w:rPr>
          <w:lang w:val="fr-CA"/>
        </w:rPr>
        <w:t>Les renseignements personnels seront conservés dans un dossier distinct tenu par les ressources humaines</w:t>
      </w:r>
      <w:r w:rsidR="00A75B04">
        <w:rPr>
          <w:lang w:val="fr-CA"/>
        </w:rPr>
        <w:t>,</w:t>
      </w:r>
      <w:r>
        <w:rPr>
          <w:lang w:val="fr-CA"/>
        </w:rPr>
        <w:t xml:space="preserve"> et l</w:t>
      </w:r>
      <w:r w:rsidR="00F4782A">
        <w:rPr>
          <w:lang w:val="fr-CA"/>
        </w:rPr>
        <w:t>e</w:t>
      </w:r>
      <w:r w:rsidR="009F576C">
        <w:rPr>
          <w:lang w:val="fr-CA"/>
        </w:rPr>
        <w:t>s</w:t>
      </w:r>
      <w:r w:rsidR="00F4782A">
        <w:rPr>
          <w:lang w:val="fr-CA"/>
        </w:rPr>
        <w:t xml:space="preserve"> mesures de protection appropriées seront prises. Ces renseignements ne seront accessibles que par </w:t>
      </w:r>
      <w:r w:rsidRPr="00F4782A" w:rsidR="00F4782A">
        <w:rPr>
          <w:highlight w:val="cyan"/>
          <w:lang w:val="fr-CA"/>
        </w:rPr>
        <w:t>les ressources humaines, le service de gestion des risques</w:t>
      </w:r>
      <w:r w:rsidR="00F4782A">
        <w:rPr>
          <w:lang w:val="fr-CA"/>
        </w:rPr>
        <w:t xml:space="preserve"> et, dans certains cas, un superviseur immédiat ou un gestionnaire, dans la mesure où ceux-ci ont besoin de les connaître aux seules fins énoncées ci-dessus, ou en vue de se conformer à une </w:t>
      </w:r>
      <w:r w:rsidRPr="00E17EA0" w:rsidR="00F4782A">
        <w:rPr>
          <w:lang w:val="fr-CA"/>
        </w:rPr>
        <w:t>ordonnance</w:t>
      </w:r>
      <w:r w:rsidR="00F4782A">
        <w:rPr>
          <w:lang w:val="fr-CA"/>
        </w:rPr>
        <w:t xml:space="preserve"> de </w:t>
      </w:r>
      <w:r w:rsidR="00E17EA0">
        <w:rPr>
          <w:lang w:val="fr-CA"/>
        </w:rPr>
        <w:t>divulgation</w:t>
      </w:r>
      <w:r w:rsidR="00F4782A">
        <w:rPr>
          <w:lang w:val="fr-CA"/>
        </w:rPr>
        <w:t xml:space="preserve"> </w:t>
      </w:r>
      <w:r w:rsidR="00040FB2">
        <w:rPr>
          <w:lang w:val="fr-CA"/>
        </w:rPr>
        <w:t>d</w:t>
      </w:r>
      <w:r w:rsidR="00F4782A">
        <w:rPr>
          <w:lang w:val="fr-CA"/>
        </w:rPr>
        <w:t>es renseignements.</w:t>
      </w:r>
    </w:p>
    <w:p w:rsidR="00F4782A" w:rsidP="00CD7386" w:rsidRDefault="00F4782A" w14:paraId="5CD78F90" w14:textId="4A04D0BB">
      <w:pPr>
        <w:jc w:val="both"/>
        <w:rPr>
          <w:lang w:val="fr-CA"/>
        </w:rPr>
      </w:pPr>
      <w:bookmarkStart w:name="lt_pId108" w:id="76"/>
      <w:bookmarkEnd w:id="75"/>
      <w:r>
        <w:rPr>
          <w:lang w:val="fr-CA"/>
        </w:rPr>
        <w:t xml:space="preserve">Vos renseignements sont recueillis, utilisés et divulgués conformément à la politique de vaccination contre la COVID-19 de l’Organisme </w:t>
      </w:r>
      <w:r w:rsidRPr="00034188">
        <w:rPr>
          <w:highlight w:val="cyan"/>
          <w:lang w:val="fr-CA"/>
        </w:rPr>
        <w:t>et</w:t>
      </w:r>
      <w:r w:rsidRPr="00034188" w:rsidR="009F576C">
        <w:rPr>
          <w:highlight w:val="cyan"/>
          <w:lang w:val="fr-CA"/>
        </w:rPr>
        <w:t xml:space="preserve"> à</w:t>
      </w:r>
      <w:r w:rsidRPr="00034188">
        <w:rPr>
          <w:highlight w:val="cyan"/>
          <w:lang w:val="fr-CA"/>
        </w:rPr>
        <w:t xml:space="preserve"> sa politique de </w:t>
      </w:r>
      <w:r w:rsidRPr="00034188" w:rsidR="0076000C">
        <w:rPr>
          <w:highlight w:val="cyan"/>
          <w:lang w:val="fr-CA"/>
        </w:rPr>
        <w:t>protection des renseignements personnels</w:t>
      </w:r>
      <w:r>
        <w:rPr>
          <w:lang w:val="fr-CA"/>
        </w:rPr>
        <w:t xml:space="preserve">. </w:t>
      </w:r>
      <w:r w:rsidRPr="00841DCD">
        <w:rPr>
          <w:lang w:val="fr-CA"/>
        </w:rPr>
        <w:t xml:space="preserve">Les renseignements seront conservés </w:t>
      </w:r>
      <w:r w:rsidRPr="00841DCD" w:rsidR="00841DCD">
        <w:rPr>
          <w:lang w:val="fr-CA"/>
        </w:rPr>
        <w:t xml:space="preserve">seulement </w:t>
      </w:r>
      <w:r w:rsidRPr="00841DCD">
        <w:rPr>
          <w:lang w:val="fr-CA"/>
        </w:rPr>
        <w:t>pour la durée nécessaire.</w:t>
      </w:r>
    </w:p>
    <w:p w:rsidRPr="001D28BF" w:rsidR="00CC47C6" w:rsidP="00CD7386" w:rsidRDefault="00F4782A" w14:paraId="4817E4E0" w14:textId="62467C90">
      <w:pPr>
        <w:jc w:val="both"/>
        <w:rPr>
          <w:b/>
          <w:bCs/>
          <w:lang w:val="fr-CA"/>
        </w:rPr>
      </w:pPr>
      <w:bookmarkStart w:name="lt_pId110" w:id="77"/>
      <w:bookmarkEnd w:id="76"/>
      <w:r w:rsidRPr="00B33407">
        <w:rPr>
          <w:b/>
          <w:bCs/>
          <w:lang w:val="fr-CA"/>
        </w:rPr>
        <w:t>Consentement exprès</w:t>
      </w:r>
      <w:bookmarkEnd w:id="77"/>
    </w:p>
    <w:p w:rsidR="00F4782A" w:rsidP="00CD7386" w:rsidRDefault="00F4782A" w14:paraId="322DA1B8" w14:textId="33AC7549">
      <w:pPr>
        <w:jc w:val="both"/>
        <w:rPr>
          <w:lang w:val="fr-CA"/>
        </w:rPr>
      </w:pPr>
      <w:bookmarkStart w:name="lt_pId111" w:id="78"/>
      <w:r>
        <w:rPr>
          <w:lang w:val="fr-CA"/>
        </w:rPr>
        <w:t>Par les présentes, j’accepte que l’Organisme puisse recueil</w:t>
      </w:r>
      <w:r w:rsidR="009F576C">
        <w:rPr>
          <w:lang w:val="fr-CA"/>
        </w:rPr>
        <w:t>l</w:t>
      </w:r>
      <w:r>
        <w:rPr>
          <w:lang w:val="fr-CA"/>
        </w:rPr>
        <w:t>ir, utiliser et divulguer les renseignements sur mon statut de vaccination contre la COVID-19 aux fins de la présente politique</w:t>
      </w:r>
      <w:r w:rsidR="00767E26">
        <w:rPr>
          <w:lang w:val="fr-CA"/>
        </w:rPr>
        <w:t xml:space="preserve"> </w:t>
      </w:r>
      <w:r>
        <w:rPr>
          <w:lang w:val="fr-CA"/>
        </w:rPr>
        <w:t>décrit</w:t>
      </w:r>
      <w:r w:rsidR="00767E26">
        <w:rPr>
          <w:lang w:val="fr-CA"/>
        </w:rPr>
        <w:t>es</w:t>
      </w:r>
      <w:r>
        <w:rPr>
          <w:lang w:val="fr-CA"/>
        </w:rPr>
        <w:t xml:space="preserve"> ci-dessus</w:t>
      </w:r>
      <w:r w:rsidR="002F782C">
        <w:rPr>
          <w:lang w:val="fr-CA"/>
        </w:rPr>
        <w:t xml:space="preserve"> et j’y consens</w:t>
      </w:r>
      <w:r>
        <w:rPr>
          <w:lang w:val="fr-CA"/>
        </w:rPr>
        <w:t>.</w:t>
      </w:r>
    </w:p>
    <w:p w:rsidRPr="00841DCD" w:rsidR="00CC47C6" w:rsidP="00CD7386" w:rsidRDefault="004226F4" w14:paraId="0414CB3B" w14:textId="126B52AA">
      <w:pPr>
        <w:tabs>
          <w:tab w:val="left" w:pos="1440"/>
          <w:tab w:val="left" w:pos="1800"/>
          <w:tab w:val="left" w:pos="4680"/>
        </w:tabs>
        <w:jc w:val="both"/>
        <w:rPr>
          <w:lang w:val="fr-CA"/>
        </w:rPr>
      </w:pPr>
      <w:bookmarkStart w:name="lt_pId112" w:id="79"/>
      <w:bookmarkEnd w:id="78"/>
      <w:r w:rsidRPr="00841DCD">
        <w:rPr>
          <w:lang w:val="fr-CA"/>
        </w:rPr>
        <w:t>Signature</w:t>
      </w:r>
      <w:r w:rsidRPr="00841DCD" w:rsidR="001B3BAB">
        <w:rPr>
          <w:lang w:val="fr-CA"/>
        </w:rPr>
        <w:t> </w:t>
      </w:r>
      <w:r w:rsidRPr="00841DCD">
        <w:rPr>
          <w:lang w:val="fr-CA"/>
        </w:rPr>
        <w:t>:</w:t>
      </w:r>
      <w:bookmarkEnd w:id="79"/>
      <w:r w:rsidRPr="00841DCD">
        <w:rPr>
          <w:lang w:val="fr-CA"/>
        </w:rPr>
        <w:tab/>
      </w:r>
      <w:r w:rsidRPr="00841DCD">
        <w:rPr>
          <w:u w:val="single"/>
          <w:lang w:val="fr-CA"/>
        </w:rPr>
        <w:tab/>
      </w:r>
      <w:r w:rsidRPr="00841DCD">
        <w:rPr>
          <w:u w:val="single"/>
          <w:lang w:val="fr-CA"/>
        </w:rPr>
        <w:tab/>
      </w:r>
    </w:p>
    <w:p w:rsidRPr="00841DCD" w:rsidR="00CC47C6" w:rsidP="00CD7386" w:rsidRDefault="00F4782A" w14:paraId="2CC559CC" w14:textId="2A3D72D6">
      <w:pPr>
        <w:tabs>
          <w:tab w:val="left" w:pos="1440"/>
          <w:tab w:val="left" w:pos="4680"/>
        </w:tabs>
        <w:jc w:val="both"/>
        <w:rPr>
          <w:lang w:val="fr-CA"/>
        </w:rPr>
      </w:pPr>
      <w:bookmarkStart w:name="lt_pId113" w:id="80"/>
      <w:r w:rsidRPr="00841DCD">
        <w:rPr>
          <w:lang w:val="fr-CA"/>
        </w:rPr>
        <w:t>Nom de l’employé(e)</w:t>
      </w:r>
      <w:r w:rsidRPr="00841DCD" w:rsidR="001B3BAB">
        <w:rPr>
          <w:lang w:val="fr-CA"/>
        </w:rPr>
        <w:t> </w:t>
      </w:r>
      <w:r w:rsidRPr="00841DCD" w:rsidR="001101D6">
        <w:rPr>
          <w:lang w:val="fr-CA"/>
        </w:rPr>
        <w:t>:</w:t>
      </w:r>
      <w:bookmarkEnd w:id="80"/>
      <w:r w:rsidRPr="00841DCD" w:rsidR="008D5CE6">
        <w:rPr>
          <w:u w:val="single"/>
          <w:lang w:val="fr-CA"/>
        </w:rPr>
        <w:tab/>
      </w:r>
    </w:p>
    <w:p w:rsidRPr="001D28BF" w:rsidR="00CC47C6" w:rsidP="00CD7386" w:rsidRDefault="008D5CE6" w14:paraId="0C55E5E1" w14:textId="3A4EEBD8">
      <w:pPr>
        <w:tabs>
          <w:tab w:val="left" w:pos="1440"/>
          <w:tab w:val="left" w:pos="4680"/>
        </w:tabs>
        <w:jc w:val="both"/>
        <w:rPr>
          <w:lang w:val="fr-CA"/>
        </w:rPr>
      </w:pPr>
      <w:bookmarkStart w:name="lt_pId114" w:id="81"/>
      <w:r w:rsidRPr="00841DCD">
        <w:rPr>
          <w:lang w:val="fr-CA"/>
        </w:rPr>
        <w:t>Date</w:t>
      </w:r>
      <w:r w:rsidRPr="00841DCD" w:rsidR="001B3BAB">
        <w:rPr>
          <w:lang w:val="fr-CA"/>
        </w:rPr>
        <w:t> </w:t>
      </w:r>
      <w:r w:rsidRPr="00841DCD">
        <w:rPr>
          <w:lang w:val="fr-CA"/>
        </w:rPr>
        <w:t>:</w:t>
      </w:r>
      <w:bookmarkEnd w:id="81"/>
      <w:r w:rsidRPr="001D28BF">
        <w:rPr>
          <w:lang w:val="fr-CA"/>
        </w:rPr>
        <w:tab/>
      </w:r>
      <w:r w:rsidRPr="001D28BF">
        <w:rPr>
          <w:u w:val="single"/>
          <w:lang w:val="fr-CA"/>
        </w:rPr>
        <w:tab/>
      </w:r>
    </w:p>
    <w:sectPr w:rsidRPr="001D28BF" w:rsidR="00CC47C6" w:rsidSect="00CD7386">
      <w:headerReference w:type="even" r:id="rId8"/>
      <w:headerReference w:type="default" r:id="rId9"/>
      <w:footerReference w:type="default" r:id="rId10"/>
      <w:pgSz w:w="12240" w:h="15840"/>
      <w:pgMar w:top="864" w:right="1440" w:bottom="72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01D6" w:rsidRDefault="001101D6" w14:paraId="369F1261" w14:textId="77777777">
      <w:pPr>
        <w:spacing w:before="0"/>
      </w:pPr>
      <w:r>
        <w:separator/>
      </w:r>
    </w:p>
  </w:endnote>
  <w:endnote w:type="continuationSeparator" w:id="0">
    <w:p w:rsidR="001101D6" w:rsidRDefault="001101D6" w14:paraId="19128B8E" w14:textId="777777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3856853"/>
      <w:docPartObj>
        <w:docPartGallery w:val="Page Numbers (Bottom of Page)"/>
        <w:docPartUnique/>
      </w:docPartObj>
    </w:sdtPr>
    <w:sdtEndPr>
      <w:rPr>
        <w:noProof/>
      </w:rPr>
    </w:sdtEndPr>
    <w:sdtContent>
      <w:p w:rsidR="001101D6" w:rsidRDefault="001101D6" w14:paraId="0528E18C" w14:textId="77777777">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rsidR="001101D6" w:rsidP="00BF206E" w:rsidRDefault="001101D6" w14:paraId="0C616173"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01D6" w:rsidRDefault="001101D6" w14:paraId="4EB3E4EB" w14:textId="77777777">
      <w:pPr>
        <w:spacing w:before="0"/>
      </w:pPr>
      <w:r>
        <w:separator/>
      </w:r>
    </w:p>
  </w:footnote>
  <w:footnote w:type="continuationSeparator" w:id="0">
    <w:p w:rsidR="001101D6" w:rsidRDefault="001101D6" w14:paraId="5AF5A680" w14:textId="777777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01D6" w:rsidP="00BF206E" w:rsidRDefault="00366791" w14:paraId="226A251A" w14:textId="77777777">
    <w:pPr>
      <w:pStyle w:val="En-tte"/>
    </w:pPr>
    <w:sdt>
      <w:sdtPr>
        <w:id w:val="171999623"/>
        <w:temporary/>
        <w:showingPlcHdr/>
      </w:sdtPr>
      <w:sdtEndPr/>
      <w:sdtContent>
        <w:r w:rsidR="001101D6">
          <w:t>[Type text]</w:t>
        </w:r>
      </w:sdtContent>
    </w:sdt>
    <w:r w:rsidR="001101D6">
      <w:ptab w:alignment="center" w:relativeTo="margin" w:leader="none"/>
    </w:r>
    <w:sdt>
      <w:sdtPr>
        <w:id w:val="171999624"/>
        <w:temporary/>
        <w:showingPlcHdr/>
      </w:sdtPr>
      <w:sdtEndPr/>
      <w:sdtContent>
        <w:r w:rsidR="001101D6">
          <w:t>[Type text]</w:t>
        </w:r>
      </w:sdtContent>
    </w:sdt>
    <w:r w:rsidR="001101D6">
      <w:ptab w:alignment="right" w:relativeTo="margin" w:leader="none"/>
    </w:r>
    <w:sdt>
      <w:sdtPr>
        <w:id w:val="171999625"/>
        <w:temporary/>
        <w:showingPlcHdr/>
      </w:sdtPr>
      <w:sdtEndPr/>
      <w:sdtContent>
        <w:r w:rsidR="001101D6">
          <w:t>[Type text]</w:t>
        </w:r>
      </w:sdtContent>
    </w:sdt>
  </w:p>
  <w:p w:rsidR="001101D6" w:rsidP="00BF206E" w:rsidRDefault="001101D6" w14:paraId="5D1E183B" w14:textId="777777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C76C2" w:rsidR="001101D6" w:rsidP="00E15117" w:rsidRDefault="001101D6" w14:paraId="695A9449" w14:textId="4113F7E4">
    <w:pPr>
      <w:pStyle w:val="En-tte"/>
      <w:jc w:val="center"/>
      <w:rPr>
        <w:lang w:val="fr-CA"/>
      </w:rPr>
    </w:pPr>
    <w:bookmarkStart w:name="lt_pId000" w:id="82"/>
    <w:r w:rsidRPr="00C81689">
      <w:rPr>
        <w:b/>
        <w:bCs/>
        <w:lang w:val="fr-CA"/>
      </w:rPr>
      <w:t>Ce document est un modèle.</w:t>
    </w:r>
    <w:bookmarkEnd w:id="82"/>
    <w:r w:rsidRPr="00C81689">
      <w:rPr>
        <w:b/>
        <w:bCs/>
        <w:lang w:val="fr-CA"/>
      </w:rPr>
      <w:t xml:space="preserve"> </w:t>
    </w:r>
    <w:bookmarkStart w:name="lt_pId001" w:id="83"/>
    <w:r w:rsidRPr="00C81689">
      <w:rPr>
        <w:b/>
        <w:bCs/>
        <w:lang w:val="fr-CA"/>
      </w:rPr>
      <w:t>La situation de chaque organisme national de sport peut être différente.</w:t>
    </w:r>
    <w:bookmarkEnd w:id="83"/>
    <w:r w:rsidRPr="00C81689">
      <w:rPr>
        <w:b/>
        <w:bCs/>
        <w:lang w:val="fr-CA"/>
      </w:rPr>
      <w:t xml:space="preserve"> </w:t>
    </w:r>
    <w:bookmarkStart w:name="lt_pId002" w:id="84"/>
    <w:r w:rsidRPr="00C81689">
      <w:rPr>
        <w:b/>
        <w:bCs/>
        <w:lang w:val="fr-CA"/>
      </w:rPr>
      <w:t xml:space="preserve">N’hésitez pas à demander l’avis des conseillers juridiques de Fasken si vous avez </w:t>
    </w:r>
    <w:r w:rsidR="008C5514">
      <w:rPr>
        <w:b/>
        <w:bCs/>
        <w:lang w:val="fr-CA"/>
      </w:rPr>
      <w:t>des</w:t>
    </w:r>
    <w:r w:rsidRPr="00C81689">
      <w:rPr>
        <w:b/>
        <w:bCs/>
        <w:lang w:val="fr-CA"/>
      </w:rPr>
      <w:t xml:space="preserve"> question</w:t>
    </w:r>
    <w:r w:rsidR="008C5514">
      <w:rPr>
        <w:b/>
        <w:bCs/>
        <w:lang w:val="fr-CA"/>
      </w:rPr>
      <w:t>s</w:t>
    </w:r>
    <w:r w:rsidRPr="00C81689">
      <w:rPr>
        <w:b/>
        <w:bCs/>
        <w:lang w:val="fr-CA"/>
      </w:rPr>
      <w:t>.</w:t>
    </w:r>
    <w:bookmarkEnd w:id="84"/>
    <w:r w:rsidRPr="007C76C2">
      <w:rPr>
        <w:b/>
        <w:bCs/>
        <w:lang w:val="fr-CA"/>
      </w:rPr>
      <w:t xml:space="preserve">   </w:t>
    </w:r>
  </w:p>
  <w:p w:rsidRPr="007C76C2" w:rsidR="001101D6" w:rsidP="00E15117" w:rsidRDefault="001101D6" w14:paraId="52F7A3F0" w14:textId="77777777">
    <w:pPr>
      <w:pStyle w:val="En-tte"/>
      <w:jc w:val="cent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606BB"/>
    <w:multiLevelType w:val="hybridMultilevel"/>
    <w:tmpl w:val="C062268A"/>
    <w:lvl w:ilvl="0" w:tplc="730CFEB8">
      <w:start w:val="6"/>
      <w:numFmt w:val="upperLetter"/>
      <w:lvlText w:val="%1."/>
      <w:lvlJc w:val="left"/>
      <w:pPr>
        <w:tabs>
          <w:tab w:val="num" w:pos="720"/>
        </w:tabs>
        <w:ind w:left="720" w:hanging="360"/>
      </w:pPr>
    </w:lvl>
    <w:lvl w:ilvl="1" w:tplc="7BAE2306" w:tentative="1">
      <w:start w:val="1"/>
      <w:numFmt w:val="decimal"/>
      <w:lvlText w:val="%2."/>
      <w:lvlJc w:val="left"/>
      <w:pPr>
        <w:tabs>
          <w:tab w:val="num" w:pos="1440"/>
        </w:tabs>
        <w:ind w:left="1440" w:hanging="360"/>
      </w:pPr>
    </w:lvl>
    <w:lvl w:ilvl="2" w:tplc="F008E1DC" w:tentative="1">
      <w:start w:val="1"/>
      <w:numFmt w:val="decimal"/>
      <w:lvlText w:val="%3."/>
      <w:lvlJc w:val="left"/>
      <w:pPr>
        <w:tabs>
          <w:tab w:val="num" w:pos="2160"/>
        </w:tabs>
        <w:ind w:left="2160" w:hanging="360"/>
      </w:pPr>
    </w:lvl>
    <w:lvl w:ilvl="3" w:tplc="32D8FF18" w:tentative="1">
      <w:start w:val="1"/>
      <w:numFmt w:val="decimal"/>
      <w:lvlText w:val="%4."/>
      <w:lvlJc w:val="left"/>
      <w:pPr>
        <w:tabs>
          <w:tab w:val="num" w:pos="2880"/>
        </w:tabs>
        <w:ind w:left="2880" w:hanging="360"/>
      </w:pPr>
    </w:lvl>
    <w:lvl w:ilvl="4" w:tplc="D85CC8E6" w:tentative="1">
      <w:start w:val="1"/>
      <w:numFmt w:val="decimal"/>
      <w:lvlText w:val="%5."/>
      <w:lvlJc w:val="left"/>
      <w:pPr>
        <w:tabs>
          <w:tab w:val="num" w:pos="3600"/>
        </w:tabs>
        <w:ind w:left="3600" w:hanging="360"/>
      </w:pPr>
    </w:lvl>
    <w:lvl w:ilvl="5" w:tplc="C652E982" w:tentative="1">
      <w:start w:val="1"/>
      <w:numFmt w:val="decimal"/>
      <w:lvlText w:val="%6."/>
      <w:lvlJc w:val="left"/>
      <w:pPr>
        <w:tabs>
          <w:tab w:val="num" w:pos="4320"/>
        </w:tabs>
        <w:ind w:left="4320" w:hanging="360"/>
      </w:pPr>
    </w:lvl>
    <w:lvl w:ilvl="6" w:tplc="B67C67CA" w:tentative="1">
      <w:start w:val="1"/>
      <w:numFmt w:val="decimal"/>
      <w:lvlText w:val="%7."/>
      <w:lvlJc w:val="left"/>
      <w:pPr>
        <w:tabs>
          <w:tab w:val="num" w:pos="5040"/>
        </w:tabs>
        <w:ind w:left="5040" w:hanging="360"/>
      </w:pPr>
    </w:lvl>
    <w:lvl w:ilvl="7" w:tplc="306E609C" w:tentative="1">
      <w:start w:val="1"/>
      <w:numFmt w:val="decimal"/>
      <w:lvlText w:val="%8."/>
      <w:lvlJc w:val="left"/>
      <w:pPr>
        <w:tabs>
          <w:tab w:val="num" w:pos="5760"/>
        </w:tabs>
        <w:ind w:left="5760" w:hanging="360"/>
      </w:pPr>
    </w:lvl>
    <w:lvl w:ilvl="8" w:tplc="9FD2DA8E" w:tentative="1">
      <w:start w:val="1"/>
      <w:numFmt w:val="decimal"/>
      <w:lvlText w:val="%9."/>
      <w:lvlJc w:val="left"/>
      <w:pPr>
        <w:tabs>
          <w:tab w:val="num" w:pos="6480"/>
        </w:tabs>
        <w:ind w:left="6480" w:hanging="360"/>
      </w:pPr>
    </w:lvl>
  </w:abstractNum>
  <w:abstractNum w:abstractNumId="1" w15:restartNumberingAfterBreak="0">
    <w:nsid w:val="145C3B9F"/>
    <w:multiLevelType w:val="hybridMultilevel"/>
    <w:tmpl w:val="1C289930"/>
    <w:lvl w:ilvl="0" w:tplc="3A74ED36">
      <w:start w:val="3"/>
      <w:numFmt w:val="upperLetter"/>
      <w:lvlText w:val="%1."/>
      <w:lvlJc w:val="left"/>
      <w:pPr>
        <w:tabs>
          <w:tab w:val="num" w:pos="720"/>
        </w:tabs>
        <w:ind w:left="720" w:hanging="360"/>
      </w:pPr>
    </w:lvl>
    <w:lvl w:ilvl="1" w:tplc="B0B21CF0" w:tentative="1">
      <w:start w:val="1"/>
      <w:numFmt w:val="decimal"/>
      <w:lvlText w:val="%2."/>
      <w:lvlJc w:val="left"/>
      <w:pPr>
        <w:tabs>
          <w:tab w:val="num" w:pos="1440"/>
        </w:tabs>
        <w:ind w:left="1440" w:hanging="360"/>
      </w:pPr>
    </w:lvl>
    <w:lvl w:ilvl="2" w:tplc="75A4B432" w:tentative="1">
      <w:start w:val="1"/>
      <w:numFmt w:val="decimal"/>
      <w:lvlText w:val="%3."/>
      <w:lvlJc w:val="left"/>
      <w:pPr>
        <w:tabs>
          <w:tab w:val="num" w:pos="2160"/>
        </w:tabs>
        <w:ind w:left="2160" w:hanging="360"/>
      </w:pPr>
    </w:lvl>
    <w:lvl w:ilvl="3" w:tplc="7668F2F0" w:tentative="1">
      <w:start w:val="1"/>
      <w:numFmt w:val="decimal"/>
      <w:lvlText w:val="%4."/>
      <w:lvlJc w:val="left"/>
      <w:pPr>
        <w:tabs>
          <w:tab w:val="num" w:pos="2880"/>
        </w:tabs>
        <w:ind w:left="2880" w:hanging="360"/>
      </w:pPr>
    </w:lvl>
    <w:lvl w:ilvl="4" w:tplc="6BBEAF2C" w:tentative="1">
      <w:start w:val="1"/>
      <w:numFmt w:val="decimal"/>
      <w:lvlText w:val="%5."/>
      <w:lvlJc w:val="left"/>
      <w:pPr>
        <w:tabs>
          <w:tab w:val="num" w:pos="3600"/>
        </w:tabs>
        <w:ind w:left="3600" w:hanging="360"/>
      </w:pPr>
    </w:lvl>
    <w:lvl w:ilvl="5" w:tplc="ACB2A7C6" w:tentative="1">
      <w:start w:val="1"/>
      <w:numFmt w:val="decimal"/>
      <w:lvlText w:val="%6."/>
      <w:lvlJc w:val="left"/>
      <w:pPr>
        <w:tabs>
          <w:tab w:val="num" w:pos="4320"/>
        </w:tabs>
        <w:ind w:left="4320" w:hanging="360"/>
      </w:pPr>
    </w:lvl>
    <w:lvl w:ilvl="6" w:tplc="F968B3D8" w:tentative="1">
      <w:start w:val="1"/>
      <w:numFmt w:val="decimal"/>
      <w:lvlText w:val="%7."/>
      <w:lvlJc w:val="left"/>
      <w:pPr>
        <w:tabs>
          <w:tab w:val="num" w:pos="5040"/>
        </w:tabs>
        <w:ind w:left="5040" w:hanging="360"/>
      </w:pPr>
    </w:lvl>
    <w:lvl w:ilvl="7" w:tplc="06902CFA" w:tentative="1">
      <w:start w:val="1"/>
      <w:numFmt w:val="decimal"/>
      <w:lvlText w:val="%8."/>
      <w:lvlJc w:val="left"/>
      <w:pPr>
        <w:tabs>
          <w:tab w:val="num" w:pos="5760"/>
        </w:tabs>
        <w:ind w:left="5760" w:hanging="360"/>
      </w:pPr>
    </w:lvl>
    <w:lvl w:ilvl="8" w:tplc="EFD8BF7A" w:tentative="1">
      <w:start w:val="1"/>
      <w:numFmt w:val="decimal"/>
      <w:lvlText w:val="%9."/>
      <w:lvlJc w:val="left"/>
      <w:pPr>
        <w:tabs>
          <w:tab w:val="num" w:pos="6480"/>
        </w:tabs>
        <w:ind w:left="6480" w:hanging="360"/>
      </w:pPr>
    </w:lvl>
  </w:abstractNum>
  <w:abstractNum w:abstractNumId="2" w15:restartNumberingAfterBreak="0">
    <w:nsid w:val="239A7AC9"/>
    <w:multiLevelType w:val="multilevel"/>
    <w:tmpl w:val="704A5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E62FC0"/>
    <w:multiLevelType w:val="hybridMultilevel"/>
    <w:tmpl w:val="13143BF4"/>
    <w:lvl w:ilvl="0" w:tplc="97CE1F7A">
      <w:start w:val="2"/>
      <w:numFmt w:val="upperLetter"/>
      <w:lvlText w:val="%1."/>
      <w:lvlJc w:val="left"/>
      <w:pPr>
        <w:tabs>
          <w:tab w:val="num" w:pos="720"/>
        </w:tabs>
        <w:ind w:left="720" w:hanging="360"/>
      </w:pPr>
    </w:lvl>
    <w:lvl w:ilvl="1" w:tplc="D5301DD2" w:tentative="1">
      <w:start w:val="1"/>
      <w:numFmt w:val="decimal"/>
      <w:lvlText w:val="%2."/>
      <w:lvlJc w:val="left"/>
      <w:pPr>
        <w:tabs>
          <w:tab w:val="num" w:pos="1440"/>
        </w:tabs>
        <w:ind w:left="1440" w:hanging="360"/>
      </w:pPr>
    </w:lvl>
    <w:lvl w:ilvl="2" w:tplc="6B448778" w:tentative="1">
      <w:start w:val="1"/>
      <w:numFmt w:val="decimal"/>
      <w:lvlText w:val="%3."/>
      <w:lvlJc w:val="left"/>
      <w:pPr>
        <w:tabs>
          <w:tab w:val="num" w:pos="2160"/>
        </w:tabs>
        <w:ind w:left="2160" w:hanging="360"/>
      </w:pPr>
    </w:lvl>
    <w:lvl w:ilvl="3" w:tplc="8B76AECA" w:tentative="1">
      <w:start w:val="1"/>
      <w:numFmt w:val="decimal"/>
      <w:lvlText w:val="%4."/>
      <w:lvlJc w:val="left"/>
      <w:pPr>
        <w:tabs>
          <w:tab w:val="num" w:pos="2880"/>
        </w:tabs>
        <w:ind w:left="2880" w:hanging="360"/>
      </w:pPr>
    </w:lvl>
    <w:lvl w:ilvl="4" w:tplc="E6CA774E" w:tentative="1">
      <w:start w:val="1"/>
      <w:numFmt w:val="decimal"/>
      <w:lvlText w:val="%5."/>
      <w:lvlJc w:val="left"/>
      <w:pPr>
        <w:tabs>
          <w:tab w:val="num" w:pos="3600"/>
        </w:tabs>
        <w:ind w:left="3600" w:hanging="360"/>
      </w:pPr>
    </w:lvl>
    <w:lvl w:ilvl="5" w:tplc="55529AD0" w:tentative="1">
      <w:start w:val="1"/>
      <w:numFmt w:val="decimal"/>
      <w:lvlText w:val="%6."/>
      <w:lvlJc w:val="left"/>
      <w:pPr>
        <w:tabs>
          <w:tab w:val="num" w:pos="4320"/>
        </w:tabs>
        <w:ind w:left="4320" w:hanging="360"/>
      </w:pPr>
    </w:lvl>
    <w:lvl w:ilvl="6" w:tplc="C4CEC88A" w:tentative="1">
      <w:start w:val="1"/>
      <w:numFmt w:val="decimal"/>
      <w:lvlText w:val="%7."/>
      <w:lvlJc w:val="left"/>
      <w:pPr>
        <w:tabs>
          <w:tab w:val="num" w:pos="5040"/>
        </w:tabs>
        <w:ind w:left="5040" w:hanging="360"/>
      </w:pPr>
    </w:lvl>
    <w:lvl w:ilvl="7" w:tplc="E2C68AB0" w:tentative="1">
      <w:start w:val="1"/>
      <w:numFmt w:val="decimal"/>
      <w:lvlText w:val="%8."/>
      <w:lvlJc w:val="left"/>
      <w:pPr>
        <w:tabs>
          <w:tab w:val="num" w:pos="5760"/>
        </w:tabs>
        <w:ind w:left="5760" w:hanging="360"/>
      </w:pPr>
    </w:lvl>
    <w:lvl w:ilvl="8" w:tplc="E280FA02" w:tentative="1">
      <w:start w:val="1"/>
      <w:numFmt w:val="decimal"/>
      <w:lvlText w:val="%9."/>
      <w:lvlJc w:val="left"/>
      <w:pPr>
        <w:tabs>
          <w:tab w:val="num" w:pos="6480"/>
        </w:tabs>
        <w:ind w:left="6480" w:hanging="360"/>
      </w:pPr>
    </w:lvl>
  </w:abstractNum>
  <w:abstractNum w:abstractNumId="4" w15:restartNumberingAfterBreak="0">
    <w:nsid w:val="359A01B9"/>
    <w:multiLevelType w:val="hybridMultilevel"/>
    <w:tmpl w:val="91CE33A6"/>
    <w:lvl w:ilvl="0" w:tplc="CF2A31CA">
      <w:start w:val="5"/>
      <w:numFmt w:val="upperLetter"/>
      <w:lvlText w:val="%1."/>
      <w:lvlJc w:val="left"/>
      <w:pPr>
        <w:tabs>
          <w:tab w:val="num" w:pos="720"/>
        </w:tabs>
        <w:ind w:left="720" w:hanging="360"/>
      </w:pPr>
    </w:lvl>
    <w:lvl w:ilvl="1" w:tplc="673E5096" w:tentative="1">
      <w:start w:val="1"/>
      <w:numFmt w:val="decimal"/>
      <w:lvlText w:val="%2."/>
      <w:lvlJc w:val="left"/>
      <w:pPr>
        <w:tabs>
          <w:tab w:val="num" w:pos="1440"/>
        </w:tabs>
        <w:ind w:left="1440" w:hanging="360"/>
      </w:pPr>
    </w:lvl>
    <w:lvl w:ilvl="2" w:tplc="0B3EC45E" w:tentative="1">
      <w:start w:val="1"/>
      <w:numFmt w:val="decimal"/>
      <w:lvlText w:val="%3."/>
      <w:lvlJc w:val="left"/>
      <w:pPr>
        <w:tabs>
          <w:tab w:val="num" w:pos="2160"/>
        </w:tabs>
        <w:ind w:left="2160" w:hanging="360"/>
      </w:pPr>
    </w:lvl>
    <w:lvl w:ilvl="3" w:tplc="BE181CD8" w:tentative="1">
      <w:start w:val="1"/>
      <w:numFmt w:val="decimal"/>
      <w:lvlText w:val="%4."/>
      <w:lvlJc w:val="left"/>
      <w:pPr>
        <w:tabs>
          <w:tab w:val="num" w:pos="2880"/>
        </w:tabs>
        <w:ind w:left="2880" w:hanging="360"/>
      </w:pPr>
    </w:lvl>
    <w:lvl w:ilvl="4" w:tplc="DE62FE1A" w:tentative="1">
      <w:start w:val="1"/>
      <w:numFmt w:val="decimal"/>
      <w:lvlText w:val="%5."/>
      <w:lvlJc w:val="left"/>
      <w:pPr>
        <w:tabs>
          <w:tab w:val="num" w:pos="3600"/>
        </w:tabs>
        <w:ind w:left="3600" w:hanging="360"/>
      </w:pPr>
    </w:lvl>
    <w:lvl w:ilvl="5" w:tplc="E90AAC7C" w:tentative="1">
      <w:start w:val="1"/>
      <w:numFmt w:val="decimal"/>
      <w:lvlText w:val="%6."/>
      <w:lvlJc w:val="left"/>
      <w:pPr>
        <w:tabs>
          <w:tab w:val="num" w:pos="4320"/>
        </w:tabs>
        <w:ind w:left="4320" w:hanging="360"/>
      </w:pPr>
    </w:lvl>
    <w:lvl w:ilvl="6" w:tplc="C0EA6B86" w:tentative="1">
      <w:start w:val="1"/>
      <w:numFmt w:val="decimal"/>
      <w:lvlText w:val="%7."/>
      <w:lvlJc w:val="left"/>
      <w:pPr>
        <w:tabs>
          <w:tab w:val="num" w:pos="5040"/>
        </w:tabs>
        <w:ind w:left="5040" w:hanging="360"/>
      </w:pPr>
    </w:lvl>
    <w:lvl w:ilvl="7" w:tplc="62A0EFE8" w:tentative="1">
      <w:start w:val="1"/>
      <w:numFmt w:val="decimal"/>
      <w:lvlText w:val="%8."/>
      <w:lvlJc w:val="left"/>
      <w:pPr>
        <w:tabs>
          <w:tab w:val="num" w:pos="5760"/>
        </w:tabs>
        <w:ind w:left="5760" w:hanging="360"/>
      </w:pPr>
    </w:lvl>
    <w:lvl w:ilvl="8" w:tplc="60ECBC36" w:tentative="1">
      <w:start w:val="1"/>
      <w:numFmt w:val="decimal"/>
      <w:lvlText w:val="%9."/>
      <w:lvlJc w:val="left"/>
      <w:pPr>
        <w:tabs>
          <w:tab w:val="num" w:pos="6480"/>
        </w:tabs>
        <w:ind w:left="6480" w:hanging="360"/>
      </w:pPr>
    </w:lvl>
  </w:abstractNum>
  <w:abstractNum w:abstractNumId="5" w15:restartNumberingAfterBreak="0">
    <w:nsid w:val="37823EB4"/>
    <w:multiLevelType w:val="multilevel"/>
    <w:tmpl w:val="8AE4CC1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E56024E"/>
    <w:multiLevelType w:val="multilevel"/>
    <w:tmpl w:val="6B923F04"/>
    <w:lvl w:ilvl="0">
      <w:start w:val="1"/>
      <w:numFmt w:val="decimal"/>
      <w:pStyle w:val="Titre1"/>
      <w:lvlText w:val="%1."/>
      <w:lvlJc w:val="left"/>
      <w:pPr>
        <w:ind w:left="360" w:hanging="360"/>
      </w:pPr>
    </w:lvl>
    <w:lvl w:ilvl="1">
      <w:start w:val="1"/>
      <w:numFmt w:val="lowerLetter"/>
      <w:pStyle w:val="Titre2"/>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D40DA2"/>
    <w:multiLevelType w:val="hybridMultilevel"/>
    <w:tmpl w:val="48E01546"/>
    <w:lvl w:ilvl="0" w:tplc="5914DA86">
      <w:start w:val="1"/>
      <w:numFmt w:val="bullet"/>
      <w:lvlText w:val=""/>
      <w:lvlJc w:val="left"/>
      <w:pPr>
        <w:ind w:left="360" w:hanging="360"/>
      </w:pPr>
      <w:rPr>
        <w:rFonts w:ascii="Symbol" w:hAnsi="Symbol" w:hint="default"/>
      </w:rPr>
    </w:lvl>
    <w:lvl w:ilvl="1" w:tplc="C2585026" w:tentative="1">
      <w:start w:val="1"/>
      <w:numFmt w:val="bullet"/>
      <w:lvlText w:val="o"/>
      <w:lvlJc w:val="left"/>
      <w:pPr>
        <w:ind w:left="1080" w:hanging="360"/>
      </w:pPr>
      <w:rPr>
        <w:rFonts w:ascii="Courier New" w:hAnsi="Courier New" w:cs="Courier New" w:hint="default"/>
      </w:rPr>
    </w:lvl>
    <w:lvl w:ilvl="2" w:tplc="4ABA1420" w:tentative="1">
      <w:start w:val="1"/>
      <w:numFmt w:val="bullet"/>
      <w:lvlText w:val=""/>
      <w:lvlJc w:val="left"/>
      <w:pPr>
        <w:ind w:left="1800" w:hanging="360"/>
      </w:pPr>
      <w:rPr>
        <w:rFonts w:ascii="Wingdings" w:hAnsi="Wingdings" w:hint="default"/>
      </w:rPr>
    </w:lvl>
    <w:lvl w:ilvl="3" w:tplc="97EA7D52" w:tentative="1">
      <w:start w:val="1"/>
      <w:numFmt w:val="bullet"/>
      <w:lvlText w:val=""/>
      <w:lvlJc w:val="left"/>
      <w:pPr>
        <w:ind w:left="2520" w:hanging="360"/>
      </w:pPr>
      <w:rPr>
        <w:rFonts w:ascii="Symbol" w:hAnsi="Symbol" w:hint="default"/>
      </w:rPr>
    </w:lvl>
    <w:lvl w:ilvl="4" w:tplc="461E5E18" w:tentative="1">
      <w:start w:val="1"/>
      <w:numFmt w:val="bullet"/>
      <w:lvlText w:val="o"/>
      <w:lvlJc w:val="left"/>
      <w:pPr>
        <w:ind w:left="3240" w:hanging="360"/>
      </w:pPr>
      <w:rPr>
        <w:rFonts w:ascii="Courier New" w:hAnsi="Courier New" w:cs="Courier New" w:hint="default"/>
      </w:rPr>
    </w:lvl>
    <w:lvl w:ilvl="5" w:tplc="3684D23E" w:tentative="1">
      <w:start w:val="1"/>
      <w:numFmt w:val="bullet"/>
      <w:lvlText w:val=""/>
      <w:lvlJc w:val="left"/>
      <w:pPr>
        <w:ind w:left="3960" w:hanging="360"/>
      </w:pPr>
      <w:rPr>
        <w:rFonts w:ascii="Wingdings" w:hAnsi="Wingdings" w:hint="default"/>
      </w:rPr>
    </w:lvl>
    <w:lvl w:ilvl="6" w:tplc="20DE6144" w:tentative="1">
      <w:start w:val="1"/>
      <w:numFmt w:val="bullet"/>
      <w:lvlText w:val=""/>
      <w:lvlJc w:val="left"/>
      <w:pPr>
        <w:ind w:left="4680" w:hanging="360"/>
      </w:pPr>
      <w:rPr>
        <w:rFonts w:ascii="Symbol" w:hAnsi="Symbol" w:hint="default"/>
      </w:rPr>
    </w:lvl>
    <w:lvl w:ilvl="7" w:tplc="FB324802" w:tentative="1">
      <w:start w:val="1"/>
      <w:numFmt w:val="bullet"/>
      <w:lvlText w:val="o"/>
      <w:lvlJc w:val="left"/>
      <w:pPr>
        <w:ind w:left="5400" w:hanging="360"/>
      </w:pPr>
      <w:rPr>
        <w:rFonts w:ascii="Courier New" w:hAnsi="Courier New" w:cs="Courier New" w:hint="default"/>
      </w:rPr>
    </w:lvl>
    <w:lvl w:ilvl="8" w:tplc="D0420EB0" w:tentative="1">
      <w:start w:val="1"/>
      <w:numFmt w:val="bullet"/>
      <w:lvlText w:val=""/>
      <w:lvlJc w:val="left"/>
      <w:pPr>
        <w:ind w:left="6120" w:hanging="360"/>
      </w:pPr>
      <w:rPr>
        <w:rFonts w:ascii="Wingdings" w:hAnsi="Wingdings" w:hint="default"/>
      </w:rPr>
    </w:lvl>
  </w:abstractNum>
  <w:abstractNum w:abstractNumId="8" w15:restartNumberingAfterBreak="0">
    <w:nsid w:val="62773954"/>
    <w:multiLevelType w:val="hybridMultilevel"/>
    <w:tmpl w:val="2C4242FC"/>
    <w:lvl w:ilvl="0" w:tplc="464A00B4">
      <w:start w:val="4"/>
      <w:numFmt w:val="upperLetter"/>
      <w:lvlText w:val="%1."/>
      <w:lvlJc w:val="left"/>
      <w:pPr>
        <w:tabs>
          <w:tab w:val="num" w:pos="720"/>
        </w:tabs>
        <w:ind w:left="720" w:hanging="360"/>
      </w:pPr>
    </w:lvl>
    <w:lvl w:ilvl="1" w:tplc="5A40A53A" w:tentative="1">
      <w:start w:val="1"/>
      <w:numFmt w:val="decimal"/>
      <w:lvlText w:val="%2."/>
      <w:lvlJc w:val="left"/>
      <w:pPr>
        <w:tabs>
          <w:tab w:val="num" w:pos="1440"/>
        </w:tabs>
        <w:ind w:left="1440" w:hanging="360"/>
      </w:pPr>
    </w:lvl>
    <w:lvl w:ilvl="2" w:tplc="2F82E728" w:tentative="1">
      <w:start w:val="1"/>
      <w:numFmt w:val="decimal"/>
      <w:lvlText w:val="%3."/>
      <w:lvlJc w:val="left"/>
      <w:pPr>
        <w:tabs>
          <w:tab w:val="num" w:pos="2160"/>
        </w:tabs>
        <w:ind w:left="2160" w:hanging="360"/>
      </w:pPr>
    </w:lvl>
    <w:lvl w:ilvl="3" w:tplc="8D28AA00" w:tentative="1">
      <w:start w:val="1"/>
      <w:numFmt w:val="decimal"/>
      <w:lvlText w:val="%4."/>
      <w:lvlJc w:val="left"/>
      <w:pPr>
        <w:tabs>
          <w:tab w:val="num" w:pos="2880"/>
        </w:tabs>
        <w:ind w:left="2880" w:hanging="360"/>
      </w:pPr>
    </w:lvl>
    <w:lvl w:ilvl="4" w:tplc="33B27D70" w:tentative="1">
      <w:start w:val="1"/>
      <w:numFmt w:val="decimal"/>
      <w:lvlText w:val="%5."/>
      <w:lvlJc w:val="left"/>
      <w:pPr>
        <w:tabs>
          <w:tab w:val="num" w:pos="3600"/>
        </w:tabs>
        <w:ind w:left="3600" w:hanging="360"/>
      </w:pPr>
    </w:lvl>
    <w:lvl w:ilvl="5" w:tplc="99E2F086" w:tentative="1">
      <w:start w:val="1"/>
      <w:numFmt w:val="decimal"/>
      <w:lvlText w:val="%6."/>
      <w:lvlJc w:val="left"/>
      <w:pPr>
        <w:tabs>
          <w:tab w:val="num" w:pos="4320"/>
        </w:tabs>
        <w:ind w:left="4320" w:hanging="360"/>
      </w:pPr>
    </w:lvl>
    <w:lvl w:ilvl="6" w:tplc="CB702C0A" w:tentative="1">
      <w:start w:val="1"/>
      <w:numFmt w:val="decimal"/>
      <w:lvlText w:val="%7."/>
      <w:lvlJc w:val="left"/>
      <w:pPr>
        <w:tabs>
          <w:tab w:val="num" w:pos="5040"/>
        </w:tabs>
        <w:ind w:left="5040" w:hanging="360"/>
      </w:pPr>
    </w:lvl>
    <w:lvl w:ilvl="7" w:tplc="F18E9ED6" w:tentative="1">
      <w:start w:val="1"/>
      <w:numFmt w:val="decimal"/>
      <w:lvlText w:val="%8."/>
      <w:lvlJc w:val="left"/>
      <w:pPr>
        <w:tabs>
          <w:tab w:val="num" w:pos="5760"/>
        </w:tabs>
        <w:ind w:left="5760" w:hanging="360"/>
      </w:pPr>
    </w:lvl>
    <w:lvl w:ilvl="8" w:tplc="0DB2A7DC" w:tentative="1">
      <w:start w:val="1"/>
      <w:numFmt w:val="decimal"/>
      <w:lvlText w:val="%9."/>
      <w:lvlJc w:val="left"/>
      <w:pPr>
        <w:tabs>
          <w:tab w:val="num" w:pos="6480"/>
        </w:tabs>
        <w:ind w:left="6480" w:hanging="360"/>
      </w:pPr>
    </w:lvl>
  </w:abstractNum>
  <w:abstractNum w:abstractNumId="9" w15:restartNumberingAfterBreak="0">
    <w:nsid w:val="66E23491"/>
    <w:multiLevelType w:val="multilevel"/>
    <w:tmpl w:val="D932F4D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9"/>
  </w:num>
  <w:num w:numId="3">
    <w:abstractNumId w:val="5"/>
  </w:num>
  <w:num w:numId="4">
    <w:abstractNumId w:val="2"/>
    <w:lvlOverride w:ilvl="0">
      <w:lvl w:ilvl="0">
        <w:numFmt w:val="upperLetter"/>
        <w:lvlText w:val="%1."/>
        <w:lvlJc w:val="left"/>
      </w:lvl>
    </w:lvlOverride>
  </w:num>
  <w:num w:numId="5">
    <w:abstractNumId w:val="3"/>
  </w:num>
  <w:num w:numId="6">
    <w:abstractNumId w:val="1"/>
  </w:num>
  <w:num w:numId="7">
    <w:abstractNumId w:val="8"/>
  </w:num>
  <w:num w:numId="8">
    <w:abstractNumId w:val="4"/>
  </w:num>
  <w:num w:numId="9">
    <w:abstractNumId w:val="0"/>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0EF"/>
    <w:rsid w:val="00001CA3"/>
    <w:rsid w:val="00005DF2"/>
    <w:rsid w:val="0001078F"/>
    <w:rsid w:val="00015D1E"/>
    <w:rsid w:val="000232A0"/>
    <w:rsid w:val="0002358E"/>
    <w:rsid w:val="00025F75"/>
    <w:rsid w:val="00034188"/>
    <w:rsid w:val="00040CD9"/>
    <w:rsid w:val="00040FB2"/>
    <w:rsid w:val="0004218B"/>
    <w:rsid w:val="00043DB2"/>
    <w:rsid w:val="000504C8"/>
    <w:rsid w:val="00056B83"/>
    <w:rsid w:val="0005761D"/>
    <w:rsid w:val="000702E9"/>
    <w:rsid w:val="00070431"/>
    <w:rsid w:val="00073CE0"/>
    <w:rsid w:val="00084059"/>
    <w:rsid w:val="00093C29"/>
    <w:rsid w:val="000A29D2"/>
    <w:rsid w:val="000B6679"/>
    <w:rsid w:val="000E2410"/>
    <w:rsid w:val="000E29F8"/>
    <w:rsid w:val="00105E24"/>
    <w:rsid w:val="001101D6"/>
    <w:rsid w:val="00112944"/>
    <w:rsid w:val="00112AFF"/>
    <w:rsid w:val="00115EF4"/>
    <w:rsid w:val="001357DE"/>
    <w:rsid w:val="001375A2"/>
    <w:rsid w:val="0015062A"/>
    <w:rsid w:val="00153EF1"/>
    <w:rsid w:val="00184EDD"/>
    <w:rsid w:val="00187C98"/>
    <w:rsid w:val="001906B5"/>
    <w:rsid w:val="00196E37"/>
    <w:rsid w:val="00197283"/>
    <w:rsid w:val="001B3BAB"/>
    <w:rsid w:val="001C0CA5"/>
    <w:rsid w:val="001D28BF"/>
    <w:rsid w:val="001D4E68"/>
    <w:rsid w:val="001E0421"/>
    <w:rsid w:val="001E2F03"/>
    <w:rsid w:val="001F64D9"/>
    <w:rsid w:val="001F6F3D"/>
    <w:rsid w:val="00200033"/>
    <w:rsid w:val="00214E6B"/>
    <w:rsid w:val="00224CF3"/>
    <w:rsid w:val="00230BC1"/>
    <w:rsid w:val="002363F1"/>
    <w:rsid w:val="00240711"/>
    <w:rsid w:val="0024589B"/>
    <w:rsid w:val="002612BD"/>
    <w:rsid w:val="00280F87"/>
    <w:rsid w:val="0028673E"/>
    <w:rsid w:val="002867A9"/>
    <w:rsid w:val="00294917"/>
    <w:rsid w:val="00294D57"/>
    <w:rsid w:val="002953E6"/>
    <w:rsid w:val="002A0F7E"/>
    <w:rsid w:val="002C75D9"/>
    <w:rsid w:val="002E5AEF"/>
    <w:rsid w:val="002F782C"/>
    <w:rsid w:val="00302B9E"/>
    <w:rsid w:val="00302ECC"/>
    <w:rsid w:val="00305D80"/>
    <w:rsid w:val="0030645C"/>
    <w:rsid w:val="00306DE6"/>
    <w:rsid w:val="003072BD"/>
    <w:rsid w:val="0030755D"/>
    <w:rsid w:val="00314E96"/>
    <w:rsid w:val="00320FEA"/>
    <w:rsid w:val="00333A3C"/>
    <w:rsid w:val="00334948"/>
    <w:rsid w:val="00335125"/>
    <w:rsid w:val="003404FF"/>
    <w:rsid w:val="00340B93"/>
    <w:rsid w:val="00344156"/>
    <w:rsid w:val="00360170"/>
    <w:rsid w:val="00362C80"/>
    <w:rsid w:val="0036379C"/>
    <w:rsid w:val="003642D5"/>
    <w:rsid w:val="00366791"/>
    <w:rsid w:val="003733A1"/>
    <w:rsid w:val="00373582"/>
    <w:rsid w:val="0037694C"/>
    <w:rsid w:val="0038139C"/>
    <w:rsid w:val="00381F3C"/>
    <w:rsid w:val="00393655"/>
    <w:rsid w:val="00394385"/>
    <w:rsid w:val="0039679A"/>
    <w:rsid w:val="003A2353"/>
    <w:rsid w:val="003A43D0"/>
    <w:rsid w:val="003A5AD2"/>
    <w:rsid w:val="003A6C84"/>
    <w:rsid w:val="003C071D"/>
    <w:rsid w:val="003C6BBB"/>
    <w:rsid w:val="003E027A"/>
    <w:rsid w:val="003E1B59"/>
    <w:rsid w:val="003E2FFD"/>
    <w:rsid w:val="003F29E8"/>
    <w:rsid w:val="003F533B"/>
    <w:rsid w:val="0040165E"/>
    <w:rsid w:val="00405391"/>
    <w:rsid w:val="00406B97"/>
    <w:rsid w:val="004152E0"/>
    <w:rsid w:val="00422233"/>
    <w:rsid w:val="004226F4"/>
    <w:rsid w:val="004368E5"/>
    <w:rsid w:val="00436D7D"/>
    <w:rsid w:val="004454B4"/>
    <w:rsid w:val="00446E4E"/>
    <w:rsid w:val="00457BC7"/>
    <w:rsid w:val="004600AC"/>
    <w:rsid w:val="0046259E"/>
    <w:rsid w:val="00463AF1"/>
    <w:rsid w:val="004647C5"/>
    <w:rsid w:val="00476200"/>
    <w:rsid w:val="00482BD4"/>
    <w:rsid w:val="00483A99"/>
    <w:rsid w:val="004A0572"/>
    <w:rsid w:val="004A0DB8"/>
    <w:rsid w:val="004A5B2A"/>
    <w:rsid w:val="004B3ECE"/>
    <w:rsid w:val="004B4570"/>
    <w:rsid w:val="004B4C20"/>
    <w:rsid w:val="004C1B1F"/>
    <w:rsid w:val="004D190A"/>
    <w:rsid w:val="004D50FC"/>
    <w:rsid w:val="004E0634"/>
    <w:rsid w:val="004E54AA"/>
    <w:rsid w:val="004E6F4E"/>
    <w:rsid w:val="004F0272"/>
    <w:rsid w:val="004F5AB9"/>
    <w:rsid w:val="005017B8"/>
    <w:rsid w:val="005020D1"/>
    <w:rsid w:val="0050783C"/>
    <w:rsid w:val="00510F69"/>
    <w:rsid w:val="005112E0"/>
    <w:rsid w:val="005138DA"/>
    <w:rsid w:val="00514A42"/>
    <w:rsid w:val="00517378"/>
    <w:rsid w:val="005310FE"/>
    <w:rsid w:val="00534673"/>
    <w:rsid w:val="00545545"/>
    <w:rsid w:val="00545D83"/>
    <w:rsid w:val="00560477"/>
    <w:rsid w:val="00582C40"/>
    <w:rsid w:val="00582EA3"/>
    <w:rsid w:val="005877F4"/>
    <w:rsid w:val="00595D89"/>
    <w:rsid w:val="005A166E"/>
    <w:rsid w:val="005A4D5A"/>
    <w:rsid w:val="005A7FF2"/>
    <w:rsid w:val="005B050F"/>
    <w:rsid w:val="005B2822"/>
    <w:rsid w:val="005B316D"/>
    <w:rsid w:val="005B5B83"/>
    <w:rsid w:val="005B5EB1"/>
    <w:rsid w:val="005B64B6"/>
    <w:rsid w:val="005B7881"/>
    <w:rsid w:val="005B78ED"/>
    <w:rsid w:val="005B7C01"/>
    <w:rsid w:val="005C3F06"/>
    <w:rsid w:val="005D051F"/>
    <w:rsid w:val="005F499D"/>
    <w:rsid w:val="005F7AE3"/>
    <w:rsid w:val="006135A7"/>
    <w:rsid w:val="0061782E"/>
    <w:rsid w:val="00620334"/>
    <w:rsid w:val="00634C12"/>
    <w:rsid w:val="00641AFF"/>
    <w:rsid w:val="0065195E"/>
    <w:rsid w:val="0069106A"/>
    <w:rsid w:val="00691CEF"/>
    <w:rsid w:val="00691F6B"/>
    <w:rsid w:val="006968C5"/>
    <w:rsid w:val="006A322E"/>
    <w:rsid w:val="006A579F"/>
    <w:rsid w:val="006B30C8"/>
    <w:rsid w:val="006B5F31"/>
    <w:rsid w:val="006B68FA"/>
    <w:rsid w:val="006C1993"/>
    <w:rsid w:val="006C494F"/>
    <w:rsid w:val="006D0422"/>
    <w:rsid w:val="006D278D"/>
    <w:rsid w:val="006D78E4"/>
    <w:rsid w:val="006E0DDF"/>
    <w:rsid w:val="006E5FCB"/>
    <w:rsid w:val="007149CE"/>
    <w:rsid w:val="00717F6A"/>
    <w:rsid w:val="00723DDB"/>
    <w:rsid w:val="00740534"/>
    <w:rsid w:val="00750FA5"/>
    <w:rsid w:val="007547BB"/>
    <w:rsid w:val="0076000C"/>
    <w:rsid w:val="007634F3"/>
    <w:rsid w:val="007653DE"/>
    <w:rsid w:val="007654DB"/>
    <w:rsid w:val="00767E26"/>
    <w:rsid w:val="0077786E"/>
    <w:rsid w:val="007A24BA"/>
    <w:rsid w:val="007B0D5A"/>
    <w:rsid w:val="007B7E5C"/>
    <w:rsid w:val="007C2D1C"/>
    <w:rsid w:val="007C76C2"/>
    <w:rsid w:val="007C7874"/>
    <w:rsid w:val="007F0F5E"/>
    <w:rsid w:val="007F5B17"/>
    <w:rsid w:val="00800765"/>
    <w:rsid w:val="008036D4"/>
    <w:rsid w:val="00803AF3"/>
    <w:rsid w:val="00806E64"/>
    <w:rsid w:val="008132D4"/>
    <w:rsid w:val="00824251"/>
    <w:rsid w:val="00825F93"/>
    <w:rsid w:val="00826C47"/>
    <w:rsid w:val="008302B9"/>
    <w:rsid w:val="00840603"/>
    <w:rsid w:val="00840C57"/>
    <w:rsid w:val="00841DCD"/>
    <w:rsid w:val="0086666C"/>
    <w:rsid w:val="00872F97"/>
    <w:rsid w:val="00873BAA"/>
    <w:rsid w:val="008928F4"/>
    <w:rsid w:val="0089464E"/>
    <w:rsid w:val="008A3B65"/>
    <w:rsid w:val="008B4FDC"/>
    <w:rsid w:val="008C5514"/>
    <w:rsid w:val="008D209F"/>
    <w:rsid w:val="008D3955"/>
    <w:rsid w:val="008D5CE6"/>
    <w:rsid w:val="008E1D33"/>
    <w:rsid w:val="008E1DFF"/>
    <w:rsid w:val="008E52B6"/>
    <w:rsid w:val="008E6F9B"/>
    <w:rsid w:val="009017E9"/>
    <w:rsid w:val="009100EB"/>
    <w:rsid w:val="00911AA0"/>
    <w:rsid w:val="009147E2"/>
    <w:rsid w:val="00915615"/>
    <w:rsid w:val="00916E3E"/>
    <w:rsid w:val="009207CC"/>
    <w:rsid w:val="0092391B"/>
    <w:rsid w:val="0093330B"/>
    <w:rsid w:val="00934B79"/>
    <w:rsid w:val="00942154"/>
    <w:rsid w:val="00945A76"/>
    <w:rsid w:val="0094703F"/>
    <w:rsid w:val="009665DD"/>
    <w:rsid w:val="00981480"/>
    <w:rsid w:val="009946D1"/>
    <w:rsid w:val="009A4D16"/>
    <w:rsid w:val="009A74D5"/>
    <w:rsid w:val="009A7A53"/>
    <w:rsid w:val="009B171B"/>
    <w:rsid w:val="009B5F84"/>
    <w:rsid w:val="009C07DF"/>
    <w:rsid w:val="009C2FE4"/>
    <w:rsid w:val="009C3A0A"/>
    <w:rsid w:val="009C639F"/>
    <w:rsid w:val="009C72CE"/>
    <w:rsid w:val="009E522B"/>
    <w:rsid w:val="009F576C"/>
    <w:rsid w:val="00A10C90"/>
    <w:rsid w:val="00A13B81"/>
    <w:rsid w:val="00A20D79"/>
    <w:rsid w:val="00A260D9"/>
    <w:rsid w:val="00A317C3"/>
    <w:rsid w:val="00A36533"/>
    <w:rsid w:val="00A438DB"/>
    <w:rsid w:val="00A467B7"/>
    <w:rsid w:val="00A66DD2"/>
    <w:rsid w:val="00A70B28"/>
    <w:rsid w:val="00A72609"/>
    <w:rsid w:val="00A7293B"/>
    <w:rsid w:val="00A75B04"/>
    <w:rsid w:val="00A8105E"/>
    <w:rsid w:val="00A82A2E"/>
    <w:rsid w:val="00A84BEA"/>
    <w:rsid w:val="00A867BB"/>
    <w:rsid w:val="00A92019"/>
    <w:rsid w:val="00AB1B15"/>
    <w:rsid w:val="00AB2D5F"/>
    <w:rsid w:val="00AB37F8"/>
    <w:rsid w:val="00AC7048"/>
    <w:rsid w:val="00AD13DE"/>
    <w:rsid w:val="00AE23F9"/>
    <w:rsid w:val="00AE2AEA"/>
    <w:rsid w:val="00AF3C51"/>
    <w:rsid w:val="00B02C84"/>
    <w:rsid w:val="00B057CB"/>
    <w:rsid w:val="00B1142F"/>
    <w:rsid w:val="00B166CE"/>
    <w:rsid w:val="00B2359C"/>
    <w:rsid w:val="00B33407"/>
    <w:rsid w:val="00B349BC"/>
    <w:rsid w:val="00B40B46"/>
    <w:rsid w:val="00B44158"/>
    <w:rsid w:val="00B53876"/>
    <w:rsid w:val="00B540A1"/>
    <w:rsid w:val="00B54E1A"/>
    <w:rsid w:val="00B57CDA"/>
    <w:rsid w:val="00B62EB2"/>
    <w:rsid w:val="00B728F7"/>
    <w:rsid w:val="00B8140B"/>
    <w:rsid w:val="00B82EC5"/>
    <w:rsid w:val="00B859B6"/>
    <w:rsid w:val="00B9485A"/>
    <w:rsid w:val="00B95201"/>
    <w:rsid w:val="00B96388"/>
    <w:rsid w:val="00BA535F"/>
    <w:rsid w:val="00BA5C28"/>
    <w:rsid w:val="00BB081F"/>
    <w:rsid w:val="00BC0239"/>
    <w:rsid w:val="00BC2A44"/>
    <w:rsid w:val="00BC58AD"/>
    <w:rsid w:val="00BC5BFF"/>
    <w:rsid w:val="00BD5781"/>
    <w:rsid w:val="00BF0EF1"/>
    <w:rsid w:val="00BF10EF"/>
    <w:rsid w:val="00BF206E"/>
    <w:rsid w:val="00C004D9"/>
    <w:rsid w:val="00C06870"/>
    <w:rsid w:val="00C267B5"/>
    <w:rsid w:val="00C342AA"/>
    <w:rsid w:val="00C37029"/>
    <w:rsid w:val="00C42569"/>
    <w:rsid w:val="00C4498B"/>
    <w:rsid w:val="00C45A26"/>
    <w:rsid w:val="00C503CB"/>
    <w:rsid w:val="00C52D60"/>
    <w:rsid w:val="00C73A72"/>
    <w:rsid w:val="00C81689"/>
    <w:rsid w:val="00CA04CC"/>
    <w:rsid w:val="00CA4C82"/>
    <w:rsid w:val="00CC47C6"/>
    <w:rsid w:val="00CD5EAC"/>
    <w:rsid w:val="00CD7386"/>
    <w:rsid w:val="00CE0FDE"/>
    <w:rsid w:val="00CE79F1"/>
    <w:rsid w:val="00CF7FA6"/>
    <w:rsid w:val="00D12593"/>
    <w:rsid w:val="00D12B35"/>
    <w:rsid w:val="00D15BE0"/>
    <w:rsid w:val="00D17D6E"/>
    <w:rsid w:val="00D26E78"/>
    <w:rsid w:val="00D26F79"/>
    <w:rsid w:val="00D27913"/>
    <w:rsid w:val="00D33542"/>
    <w:rsid w:val="00D34759"/>
    <w:rsid w:val="00D52C89"/>
    <w:rsid w:val="00D560CE"/>
    <w:rsid w:val="00D6047B"/>
    <w:rsid w:val="00D63746"/>
    <w:rsid w:val="00D70BFB"/>
    <w:rsid w:val="00D71975"/>
    <w:rsid w:val="00D7319C"/>
    <w:rsid w:val="00D81E62"/>
    <w:rsid w:val="00D86148"/>
    <w:rsid w:val="00D95094"/>
    <w:rsid w:val="00D9769B"/>
    <w:rsid w:val="00DA0C2C"/>
    <w:rsid w:val="00DB5A20"/>
    <w:rsid w:val="00DC3E51"/>
    <w:rsid w:val="00DC42FB"/>
    <w:rsid w:val="00DD3DD5"/>
    <w:rsid w:val="00DF1B63"/>
    <w:rsid w:val="00E01552"/>
    <w:rsid w:val="00E1192A"/>
    <w:rsid w:val="00E15117"/>
    <w:rsid w:val="00E17EA0"/>
    <w:rsid w:val="00E21F53"/>
    <w:rsid w:val="00E419CA"/>
    <w:rsid w:val="00E43C8E"/>
    <w:rsid w:val="00E46352"/>
    <w:rsid w:val="00E51CDB"/>
    <w:rsid w:val="00E53BD3"/>
    <w:rsid w:val="00E56F58"/>
    <w:rsid w:val="00E57284"/>
    <w:rsid w:val="00E65ED5"/>
    <w:rsid w:val="00E66909"/>
    <w:rsid w:val="00E7299F"/>
    <w:rsid w:val="00E72B9B"/>
    <w:rsid w:val="00E74353"/>
    <w:rsid w:val="00E743BA"/>
    <w:rsid w:val="00E77931"/>
    <w:rsid w:val="00EA0DC8"/>
    <w:rsid w:val="00EA1BFE"/>
    <w:rsid w:val="00EA3C36"/>
    <w:rsid w:val="00EA6B11"/>
    <w:rsid w:val="00EB5542"/>
    <w:rsid w:val="00EC1E44"/>
    <w:rsid w:val="00ED044C"/>
    <w:rsid w:val="00ED0ADF"/>
    <w:rsid w:val="00EE1F4B"/>
    <w:rsid w:val="00EE60EE"/>
    <w:rsid w:val="00F02227"/>
    <w:rsid w:val="00F06973"/>
    <w:rsid w:val="00F15CE7"/>
    <w:rsid w:val="00F224D5"/>
    <w:rsid w:val="00F227D3"/>
    <w:rsid w:val="00F237F1"/>
    <w:rsid w:val="00F255EB"/>
    <w:rsid w:val="00F43876"/>
    <w:rsid w:val="00F4782A"/>
    <w:rsid w:val="00F53590"/>
    <w:rsid w:val="00F5366B"/>
    <w:rsid w:val="00F55E95"/>
    <w:rsid w:val="00F60D50"/>
    <w:rsid w:val="00F7027D"/>
    <w:rsid w:val="00F746A4"/>
    <w:rsid w:val="00F81FD2"/>
    <w:rsid w:val="00F83AFE"/>
    <w:rsid w:val="00F85ED5"/>
    <w:rsid w:val="00F9030F"/>
    <w:rsid w:val="00F93DC1"/>
    <w:rsid w:val="00FB3D0E"/>
    <w:rsid w:val="00FC4011"/>
    <w:rsid w:val="00FD6185"/>
    <w:rsid w:val="00FD6B5D"/>
    <w:rsid w:val="00FE2AD6"/>
    <w:rsid w:val="00FF00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45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F206E"/>
    <w:pPr>
      <w:spacing w:before="240"/>
    </w:pPr>
    <w:rPr>
      <w:rFonts w:ascii="Times New Roman" w:hAnsi="Times New Roman" w:cs="Times New Roman"/>
    </w:rPr>
  </w:style>
  <w:style w:type="paragraph" w:styleId="Titre1">
    <w:name w:val="heading 1"/>
    <w:basedOn w:val="Paragraphedeliste"/>
    <w:next w:val="Normal"/>
    <w:link w:val="Titre1Car"/>
    <w:uiPriority w:val="9"/>
    <w:unhideWhenUsed/>
    <w:qFormat/>
    <w:rsid w:val="00A20D79"/>
    <w:pPr>
      <w:numPr>
        <w:numId w:val="1"/>
      </w:numPr>
      <w:outlineLvl w:val="0"/>
    </w:pPr>
    <w:rPr>
      <w:rFonts w:ascii="Times New Roman Bold" w:hAnsi="Times New Roman Bold"/>
      <w:b/>
      <w:bCs/>
      <w:caps/>
    </w:rPr>
  </w:style>
  <w:style w:type="paragraph" w:styleId="Titre2">
    <w:name w:val="heading 2"/>
    <w:basedOn w:val="Titre1"/>
    <w:next w:val="Normal"/>
    <w:link w:val="Titre2Car"/>
    <w:uiPriority w:val="9"/>
    <w:unhideWhenUsed/>
    <w:qFormat/>
    <w:rsid w:val="00A20D79"/>
    <w:pPr>
      <w:numPr>
        <w:ilvl w:val="1"/>
      </w:numPr>
      <w:outlineLvl w:val="1"/>
    </w:pPr>
    <w:rPr>
      <w:caps w:val="0"/>
    </w:rPr>
  </w:style>
  <w:style w:type="paragraph" w:styleId="Titre3">
    <w:name w:val="heading 3"/>
    <w:basedOn w:val="Normal"/>
    <w:next w:val="Normal"/>
    <w:link w:val="Titre3Car"/>
    <w:uiPriority w:val="9"/>
    <w:semiHidden/>
    <w:unhideWhenUsed/>
    <w:qFormat/>
    <w:rsid w:val="00D71975"/>
    <w:pPr>
      <w:keepNext/>
      <w:keepLines/>
      <w:spacing w:before="40"/>
      <w:outlineLvl w:val="2"/>
    </w:pPr>
    <w:rPr>
      <w:rFonts w:asciiTheme="majorHAnsi" w:hAnsiTheme="majorHAnsi" w:eastAsiaTheme="majorEastAsia" w:cstheme="majorBidi"/>
      <w:color w:val="37571F" w:themeColor="accent1" w:themeShade="7F"/>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18087B"/>
    <w:pPr>
      <w:tabs>
        <w:tab w:val="center" w:pos="4320"/>
        <w:tab w:val="right" w:pos="8640"/>
      </w:tabs>
    </w:pPr>
  </w:style>
  <w:style w:type="character" w:styleId="En-tteCar" w:customStyle="1">
    <w:name w:val="En-tête Car"/>
    <w:basedOn w:val="Policepardfaut"/>
    <w:link w:val="En-tte"/>
    <w:uiPriority w:val="99"/>
    <w:rsid w:val="0018087B"/>
  </w:style>
  <w:style w:type="paragraph" w:styleId="Pieddepage">
    <w:name w:val="footer"/>
    <w:basedOn w:val="Normal"/>
    <w:link w:val="PieddepageCar"/>
    <w:uiPriority w:val="99"/>
    <w:unhideWhenUsed/>
    <w:rsid w:val="0018087B"/>
    <w:pPr>
      <w:tabs>
        <w:tab w:val="center" w:pos="4320"/>
        <w:tab w:val="right" w:pos="8640"/>
      </w:tabs>
    </w:pPr>
  </w:style>
  <w:style w:type="character" w:styleId="PieddepageCar" w:customStyle="1">
    <w:name w:val="Pied de page Car"/>
    <w:basedOn w:val="Policepardfaut"/>
    <w:link w:val="Pieddepage"/>
    <w:uiPriority w:val="99"/>
    <w:rsid w:val="0018087B"/>
  </w:style>
  <w:style w:type="paragraph" w:styleId="Textedebulles">
    <w:name w:val="Balloon Text"/>
    <w:basedOn w:val="Normal"/>
    <w:link w:val="TextedebullesCar"/>
    <w:uiPriority w:val="99"/>
    <w:semiHidden/>
    <w:unhideWhenUsed/>
    <w:rsid w:val="0018087B"/>
    <w:rPr>
      <w:rFonts w:ascii="Lucida Grande" w:hAnsi="Lucida Grande" w:cs="Lucida Grande"/>
      <w:sz w:val="18"/>
      <w:szCs w:val="18"/>
    </w:rPr>
  </w:style>
  <w:style w:type="character" w:styleId="TextedebullesCar" w:customStyle="1">
    <w:name w:val="Texte de bulles Car"/>
    <w:basedOn w:val="Policepardfaut"/>
    <w:link w:val="Textedebulles"/>
    <w:uiPriority w:val="99"/>
    <w:semiHidden/>
    <w:rsid w:val="0018087B"/>
    <w:rPr>
      <w:rFonts w:ascii="Lucida Grande" w:hAnsi="Lucida Grande" w:cs="Lucida Grande"/>
      <w:sz w:val="18"/>
      <w:szCs w:val="18"/>
    </w:rPr>
  </w:style>
  <w:style w:type="character" w:styleId="Marquedecommentaire">
    <w:name w:val="annotation reference"/>
    <w:basedOn w:val="Policepardfaut"/>
    <w:uiPriority w:val="99"/>
    <w:semiHidden/>
    <w:unhideWhenUsed/>
    <w:rsid w:val="001A0990"/>
    <w:rPr>
      <w:sz w:val="16"/>
      <w:szCs w:val="16"/>
    </w:rPr>
  </w:style>
  <w:style w:type="paragraph" w:styleId="Commentaire">
    <w:name w:val="annotation text"/>
    <w:basedOn w:val="Normal"/>
    <w:link w:val="CommentaireCar"/>
    <w:uiPriority w:val="99"/>
    <w:unhideWhenUsed/>
    <w:rsid w:val="001A0990"/>
    <w:pPr>
      <w:spacing w:after="5"/>
      <w:ind w:left="10" w:hanging="10"/>
    </w:pPr>
    <w:rPr>
      <w:rFonts w:eastAsia="Arial"/>
      <w:color w:val="5E5350"/>
      <w:sz w:val="20"/>
      <w:szCs w:val="20"/>
    </w:rPr>
  </w:style>
  <w:style w:type="character" w:styleId="CommentaireCar" w:customStyle="1">
    <w:name w:val="Commentaire Car"/>
    <w:basedOn w:val="Policepardfaut"/>
    <w:link w:val="Commentaire"/>
    <w:uiPriority w:val="99"/>
    <w:rsid w:val="001A0990"/>
    <w:rPr>
      <w:rFonts w:eastAsia="Arial" w:cs="Arial"/>
      <w:color w:val="5E5350"/>
      <w:sz w:val="20"/>
      <w:szCs w:val="20"/>
    </w:rPr>
  </w:style>
  <w:style w:type="paragraph" w:styleId="Paragraphedeliste">
    <w:name w:val="List Paragraph"/>
    <w:basedOn w:val="Normal"/>
    <w:uiPriority w:val="34"/>
    <w:qFormat/>
    <w:rsid w:val="00612C83"/>
    <w:pPr>
      <w:ind w:left="720"/>
      <w:contextualSpacing/>
    </w:pPr>
  </w:style>
  <w:style w:type="paragraph" w:styleId="Objetducommentaire">
    <w:name w:val="annotation subject"/>
    <w:basedOn w:val="Commentaire"/>
    <w:next w:val="Commentaire"/>
    <w:link w:val="ObjetducommentaireCar"/>
    <w:uiPriority w:val="99"/>
    <w:semiHidden/>
    <w:unhideWhenUsed/>
    <w:rsid w:val="00612C83"/>
    <w:pPr>
      <w:spacing w:after="0"/>
      <w:ind w:left="0" w:firstLine="0"/>
    </w:pPr>
    <w:rPr>
      <w:rFonts w:eastAsiaTheme="minorEastAsia" w:cstheme="minorBidi"/>
      <w:b/>
      <w:bCs/>
      <w:color w:val="auto"/>
    </w:rPr>
  </w:style>
  <w:style w:type="character" w:styleId="ObjetducommentaireCar" w:customStyle="1">
    <w:name w:val="Objet du commentaire Car"/>
    <w:basedOn w:val="CommentaireCar"/>
    <w:link w:val="Objetducommentaire"/>
    <w:uiPriority w:val="99"/>
    <w:semiHidden/>
    <w:rsid w:val="00612C83"/>
    <w:rPr>
      <w:rFonts w:eastAsia="Arial" w:cs="Arial"/>
      <w:b/>
      <w:bCs/>
      <w:color w:val="5E5350"/>
      <w:sz w:val="20"/>
      <w:szCs w:val="20"/>
    </w:rPr>
  </w:style>
  <w:style w:type="paragraph" w:styleId="Rvision">
    <w:name w:val="Revision"/>
    <w:hidden/>
    <w:uiPriority w:val="99"/>
    <w:semiHidden/>
    <w:rsid w:val="00697C21"/>
  </w:style>
  <w:style w:type="character" w:styleId="Lienhypertexte">
    <w:name w:val="Hyperlink"/>
    <w:basedOn w:val="Policepardfaut"/>
    <w:uiPriority w:val="99"/>
    <w:unhideWhenUsed/>
    <w:rsid w:val="004E0B6E"/>
    <w:rPr>
      <w:color w:val="0563C1"/>
      <w:u w:val="single"/>
    </w:rPr>
  </w:style>
  <w:style w:type="paragraph" w:styleId="Default" w:customStyle="1">
    <w:name w:val="Default"/>
    <w:rsid w:val="00BA3B0C"/>
    <w:pPr>
      <w:autoSpaceDE w:val="0"/>
      <w:autoSpaceDN w:val="0"/>
      <w:adjustRightInd w:val="0"/>
    </w:pPr>
    <w:rPr>
      <w:rFonts w:cs="Arial"/>
      <w:color w:val="000000"/>
    </w:rPr>
  </w:style>
  <w:style w:type="character" w:styleId="Titre1Car" w:customStyle="1">
    <w:name w:val="Titre 1 Car"/>
    <w:basedOn w:val="Policepardfaut"/>
    <w:link w:val="Titre1"/>
    <w:uiPriority w:val="9"/>
    <w:rsid w:val="00A20D79"/>
    <w:rPr>
      <w:rFonts w:ascii="Times New Roman Bold" w:hAnsi="Times New Roman Bold" w:cs="Times New Roman"/>
      <w:b/>
      <w:bCs/>
      <w:caps/>
    </w:rPr>
  </w:style>
  <w:style w:type="character" w:styleId="lev">
    <w:name w:val="Strong"/>
    <w:basedOn w:val="Policepardfaut"/>
    <w:qFormat/>
    <w:rsid w:val="00240719"/>
    <w:rPr>
      <w:b/>
      <w:bCs/>
    </w:rPr>
  </w:style>
  <w:style w:type="paragraph" w:styleId="Notedebasdepage">
    <w:name w:val="footnote text"/>
    <w:basedOn w:val="Normal"/>
    <w:link w:val="NotedebasdepageCar"/>
    <w:uiPriority w:val="99"/>
    <w:semiHidden/>
    <w:unhideWhenUsed/>
    <w:rsid w:val="00BF0EF1"/>
    <w:rPr>
      <w:sz w:val="20"/>
      <w:szCs w:val="20"/>
    </w:rPr>
  </w:style>
  <w:style w:type="character" w:styleId="NotedebasdepageCar" w:customStyle="1">
    <w:name w:val="Note de bas de page Car"/>
    <w:basedOn w:val="Policepardfaut"/>
    <w:link w:val="Notedebasdepage"/>
    <w:uiPriority w:val="99"/>
    <w:semiHidden/>
    <w:rsid w:val="00BF0EF1"/>
    <w:rPr>
      <w:sz w:val="20"/>
      <w:szCs w:val="20"/>
    </w:rPr>
  </w:style>
  <w:style w:type="character" w:styleId="Appelnotedebasdep">
    <w:name w:val="footnote reference"/>
    <w:rsid w:val="00BF0EF1"/>
  </w:style>
  <w:style w:type="character" w:styleId="Mentionnonrsolue1" w:customStyle="1">
    <w:name w:val="Mention non résolue1"/>
    <w:basedOn w:val="Policepardfaut"/>
    <w:uiPriority w:val="99"/>
    <w:semiHidden/>
    <w:unhideWhenUsed/>
    <w:rsid w:val="00D34759"/>
    <w:rPr>
      <w:color w:val="605E5C"/>
      <w:shd w:val="clear" w:color="auto" w:fill="E1DFDD"/>
    </w:rPr>
  </w:style>
  <w:style w:type="character" w:styleId="Titre2Car" w:customStyle="1">
    <w:name w:val="Titre 2 Car"/>
    <w:basedOn w:val="Policepardfaut"/>
    <w:link w:val="Titre2"/>
    <w:uiPriority w:val="9"/>
    <w:rsid w:val="00A20D79"/>
    <w:rPr>
      <w:rFonts w:ascii="Times New Roman Bold" w:hAnsi="Times New Roman Bold" w:cs="Times New Roman"/>
      <w:b/>
      <w:bCs/>
    </w:rPr>
  </w:style>
  <w:style w:type="character" w:styleId="Titre3Car" w:customStyle="1">
    <w:name w:val="Titre 3 Car"/>
    <w:basedOn w:val="Policepardfaut"/>
    <w:link w:val="Titre3"/>
    <w:uiPriority w:val="9"/>
    <w:semiHidden/>
    <w:rsid w:val="00D71975"/>
    <w:rPr>
      <w:rFonts w:asciiTheme="majorHAnsi" w:hAnsiTheme="majorHAnsi" w:eastAsiaTheme="majorEastAsia" w:cstheme="majorBidi"/>
      <w:color w:val="37571F" w:themeColor="accent1" w:themeShade="7F"/>
    </w:rPr>
  </w:style>
  <w:style w:type="paragraph" w:styleId="Titre">
    <w:name w:val="Title"/>
    <w:basedOn w:val="Normal"/>
    <w:next w:val="Normal"/>
    <w:link w:val="TitreCar"/>
    <w:uiPriority w:val="10"/>
    <w:qFormat/>
    <w:rsid w:val="001F6F3D"/>
    <w:pPr>
      <w:jc w:val="center"/>
    </w:pPr>
    <w:rPr>
      <w:b/>
      <w:bCs/>
      <w:sz w:val="28"/>
      <w:szCs w:val="28"/>
    </w:rPr>
  </w:style>
  <w:style w:type="character" w:styleId="TitreCar" w:customStyle="1">
    <w:name w:val="Titre Car"/>
    <w:basedOn w:val="Policepardfaut"/>
    <w:link w:val="Titre"/>
    <w:uiPriority w:val="10"/>
    <w:rsid w:val="001F6F3D"/>
    <w:rPr>
      <w:rFonts w:ascii="Times New Roman" w:hAnsi="Times New Roman" w:cs="Times New Roman"/>
      <w:b/>
      <w:bCs/>
      <w:sz w:val="28"/>
      <w:szCs w:val="28"/>
    </w:rPr>
  </w:style>
  <w:style w:type="paragraph" w:styleId="Headingext2" w:customStyle="1">
    <w:name w:val="Heading ext 2"/>
    <w:basedOn w:val="Normal"/>
    <w:uiPriority w:val="13"/>
    <w:qFormat/>
    <w:rsid w:val="00514A42"/>
    <w:pPr>
      <w:jc w:val="both"/>
    </w:pPr>
    <w:rPr>
      <w:rFonts w:asciiTheme="minorHAnsi" w:hAnsiTheme="minorHAnsi" w:eastAsiaTheme="minorHAnsi" w:cstheme="minorHAnsi"/>
      <w:color w:val="141313" w:themeColor="text1"/>
      <w:szCs w:val="22"/>
      <w:lang w:val="en-CA"/>
    </w:rPr>
  </w:style>
  <w:style w:type="character" w:styleId="Lienhypertextesuivivisit">
    <w:name w:val="FollowedHyperlink"/>
    <w:basedOn w:val="Policepardfaut"/>
    <w:uiPriority w:val="99"/>
    <w:semiHidden/>
    <w:unhideWhenUsed/>
    <w:rsid w:val="00750FA5"/>
    <w:rPr>
      <w:color w:val="6FB153" w:themeColor="followedHyperlink"/>
      <w:u w:val="single"/>
    </w:rPr>
  </w:style>
  <w:style w:type="paragraph" w:styleId="Notedefin">
    <w:name w:val="endnote text"/>
    <w:basedOn w:val="Normal"/>
    <w:link w:val="NotedefinCar"/>
    <w:uiPriority w:val="99"/>
    <w:semiHidden/>
    <w:unhideWhenUsed/>
    <w:rsid w:val="007547BB"/>
    <w:pPr>
      <w:spacing w:before="0"/>
    </w:pPr>
    <w:rPr>
      <w:sz w:val="20"/>
      <w:szCs w:val="20"/>
    </w:rPr>
  </w:style>
  <w:style w:type="character" w:styleId="NotedefinCar" w:customStyle="1">
    <w:name w:val="Note de fin Car"/>
    <w:basedOn w:val="Policepardfaut"/>
    <w:link w:val="Notedefin"/>
    <w:uiPriority w:val="99"/>
    <w:semiHidden/>
    <w:rsid w:val="007547BB"/>
    <w:rPr>
      <w:rFonts w:ascii="Times New Roman" w:hAnsi="Times New Roman" w:cs="Times New Roman"/>
      <w:sz w:val="20"/>
      <w:szCs w:val="20"/>
    </w:rPr>
  </w:style>
  <w:style w:type="character" w:styleId="Appeldenotedefin">
    <w:name w:val="endnote reference"/>
    <w:basedOn w:val="Policepardfaut"/>
    <w:uiPriority w:val="99"/>
    <w:semiHidden/>
    <w:unhideWhenUsed/>
    <w:rsid w:val="007547BB"/>
    <w:rPr>
      <w:vertAlign w:val="superscript"/>
    </w:rPr>
  </w:style>
  <w:style w:type="character" w:styleId="Mentionnonrsolue">
    <w:name w:val="Unresolved Mention"/>
    <w:basedOn w:val="Policepardfaut"/>
    <w:uiPriority w:val="99"/>
    <w:rsid w:val="003C0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vid-19.ontario.ca/depistage/travailleu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UNFI_Theme2015">
  <a:themeElements>
    <a:clrScheme name="UNFI 2">
      <a:dk1>
        <a:srgbClr val="141313"/>
      </a:dk1>
      <a:lt1>
        <a:sysClr val="window" lastClr="FFFFFF"/>
      </a:lt1>
      <a:dk2>
        <a:srgbClr val="3D586E"/>
      </a:dk2>
      <a:lt2>
        <a:srgbClr val="DDDEDD"/>
      </a:lt2>
      <a:accent1>
        <a:srgbClr val="6FB13F"/>
      </a:accent1>
      <a:accent2>
        <a:srgbClr val="207AC4"/>
      </a:accent2>
      <a:accent3>
        <a:srgbClr val="5E5350"/>
      </a:accent3>
      <a:accent4>
        <a:srgbClr val="EDE939"/>
      </a:accent4>
      <a:accent5>
        <a:srgbClr val="D5002F"/>
      </a:accent5>
      <a:accent6>
        <a:srgbClr val="EA6132"/>
      </a:accent6>
      <a:hlink>
        <a:srgbClr val="207AC4"/>
      </a:hlink>
      <a:folHlink>
        <a:srgbClr val="6FB153"/>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2021-10-24T18:52:43.0000000Z</dcterms:modified>
</coreProperties>
</file>

<file path=docProps/custom.xml><?xml version="1.0" encoding="utf-8"?>
<op:Properties xmlns:vt="http://schemas.openxmlformats.org/officeDocument/2006/docPropsVTypes" xmlns:op="http://schemas.openxmlformats.org/officeDocument/2006/custom-properties"/>
</file>